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73A6C" w14:textId="208232FF" w:rsidR="00B10FA3" w:rsidRDefault="00256663">
      <w:pPr>
        <w:tabs>
          <w:tab w:val="right" w:pos="9216"/>
        </w:tabs>
        <w:spacing w:after="0"/>
        <w:jc w:val="left"/>
        <w:rPr>
          <w:rFonts w:eastAsia="微软雅黑"/>
          <w:b/>
          <w:kern w:val="2"/>
          <w:lang w:eastAsia="zh-CN"/>
        </w:rPr>
      </w:pPr>
      <w:r>
        <w:rPr>
          <w:rFonts w:eastAsia="微软雅黑"/>
          <w:b/>
          <w:noProof/>
          <w:lang w:eastAsia="zh-CN"/>
        </w:rPr>
        <mc:AlternateContent>
          <mc:Choice Requires="wps">
            <w:drawing>
              <wp:anchor distT="0" distB="0" distL="114300" distR="114300" simplePos="0" relativeHeight="251659264" behindDoc="0" locked="1" layoutInCell="1" allowOverlap="1" wp14:anchorId="1AF2FCF5" wp14:editId="6404A0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 w14:anchorId="7BF1F3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D5EED">
        <w:rPr>
          <w:rFonts w:eastAsia="微软雅黑"/>
          <w:b/>
          <w:kern w:val="2"/>
          <w:lang w:eastAsia="zh-CN"/>
        </w:rPr>
        <w:t>3GPP TSG RAN WG1 Meeting #110</w:t>
      </w:r>
      <w:r w:rsidR="00DD5EED">
        <w:rPr>
          <w:rFonts w:eastAsia="微软雅黑"/>
          <w:b/>
          <w:kern w:val="2"/>
          <w:lang w:eastAsia="zh-CN"/>
        </w:rPr>
        <w:tab/>
        <w:t>R1-2207795</w:t>
      </w:r>
    </w:p>
    <w:p w14:paraId="7A094794" w14:textId="77777777" w:rsidR="00B10FA3" w:rsidRDefault="00DD5EED">
      <w:pPr>
        <w:jc w:val="left"/>
        <w:rPr>
          <w:rFonts w:eastAsia="微软雅黑"/>
          <w:b/>
          <w:kern w:val="2"/>
          <w:lang w:eastAsia="zh-CN"/>
        </w:rPr>
      </w:pPr>
      <w:r>
        <w:rPr>
          <w:rFonts w:eastAsia="微软雅黑"/>
          <w:b/>
          <w:kern w:val="2"/>
          <w:lang w:eastAsia="zh-CN"/>
        </w:rPr>
        <w:t>Toulouse, France, August 22 – 26,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p>
    <w:p w14:paraId="724E817C" w14:textId="77777777" w:rsidR="00B10FA3" w:rsidRDefault="00DD5EED">
      <w:pPr>
        <w:spacing w:after="60"/>
        <w:ind w:left="1555" w:hanging="1555"/>
        <w:jc w:val="left"/>
        <w:rPr>
          <w:b/>
          <w:kern w:val="2"/>
          <w:lang w:eastAsia="zh-CN"/>
        </w:rPr>
      </w:pPr>
      <w:r>
        <w:rPr>
          <w:b/>
          <w:kern w:val="2"/>
          <w:lang w:eastAsia="zh-CN"/>
        </w:rPr>
        <w:t>Title:</w:t>
      </w:r>
      <w:r>
        <w:rPr>
          <w:b/>
          <w:kern w:val="2"/>
          <w:lang w:eastAsia="zh-CN"/>
        </w:rPr>
        <w:tab/>
        <w:t>FL summary#1 for AI 9.4.1.2 SL-U physical channel design framework</w:t>
      </w:r>
    </w:p>
    <w:p w14:paraId="48CA5F98" w14:textId="77777777" w:rsidR="00B10FA3" w:rsidRDefault="00DD5EED">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0" w:name="_Ref124589705"/>
      <w:bookmarkStart w:id="1" w:name="_Ref129681862"/>
      <w:r>
        <w:t>Introduction</w:t>
      </w:r>
      <w:bookmarkEnd w:id="0"/>
      <w:bookmarkEnd w:id="1"/>
    </w:p>
    <w:p w14:paraId="3D764825" w14:textId="77777777" w:rsidR="00B10FA3" w:rsidRDefault="00DD5EED">
      <w:pPr>
        <w:rPr>
          <w:lang w:eastAsia="zh-CN"/>
        </w:rPr>
      </w:pPr>
      <w:r>
        <w:rPr>
          <w:rFonts w:hint="eastAsia"/>
          <w:lang w:eastAsia="zh-CN"/>
        </w:rPr>
        <w:t>T</w:t>
      </w:r>
      <w:r>
        <w:rPr>
          <w:lang w:eastAsia="zh-CN"/>
        </w:rPr>
        <w:t>he latest R18 WID on sidelink evolution (RP-221798)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23D44D8" w14:textId="77777777" w:rsidR="00B10FA3" w:rsidRDefault="00DD5EED">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cyan"/>
          <w:lang w:val="en-GB" w:eastAsia="zh-CN"/>
        </w:rPr>
        <w:t>[110-R18-SL] To be used for sharing updates on online/offline schedule, details on what is to be discussed in online/offline sessions, tdoc number of the moderator summary for online session, etc – Kevin (OPPO)</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7"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46E0A0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1-1a</w:t>
      </w:r>
      <w:r>
        <w:rPr>
          <w:u w:val="single"/>
          <w:lang w:eastAsia="zh-CN"/>
        </w:rPr>
        <w:t xml:space="preserve">: </w:t>
      </w:r>
      <w:r>
        <w:rPr>
          <w:rFonts w:hint="eastAsia"/>
          <w:u w:val="single"/>
          <w:lang w:eastAsia="zh-CN"/>
        </w:rPr>
        <w:t>O</w:t>
      </w:r>
      <w:r>
        <w:rPr>
          <w:u w:val="single"/>
          <w:lang w:eastAsia="zh-CN"/>
        </w:rPr>
        <w:t xml:space="preserve">n </w:t>
      </w:r>
      <w:r>
        <w:rPr>
          <w:rFonts w:ascii="Times" w:eastAsia="Batang" w:hAnsi="Times"/>
          <w:u w:val="single"/>
          <w:lang w:val="en-GB" w:eastAsia="zh-CN"/>
        </w:rPr>
        <w:t>intra-cell guard band PRBs</w:t>
      </w:r>
    </w:p>
    <w:p w14:paraId="3C84E70C" w14:textId="77777777" w:rsidR="00B10FA3" w:rsidRDefault="00DD5EE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51A08C1A" w14:textId="77777777" w:rsidR="00B10FA3" w:rsidRDefault="00DD5EED">
      <w:pPr>
        <w:pStyle w:val="ListParagraph"/>
        <w:numPr>
          <w:ilvl w:val="2"/>
          <w:numId w:val="5"/>
        </w:numPr>
        <w:ind w:firstLineChars="0"/>
        <w:rPr>
          <w:lang w:eastAsia="zh-CN"/>
        </w:rPr>
      </w:pPr>
      <w:r>
        <w:rPr>
          <w:lang w:eastAsia="zh-CN"/>
        </w:rPr>
        <w:t xml:space="preserve">If UE uses only one RB set, </w:t>
      </w:r>
      <w:r>
        <w:rPr>
          <w:rFonts w:hint="eastAsia"/>
          <w:lang w:eastAsia="zh-CN"/>
        </w:rPr>
        <w:t>including</w:t>
      </w:r>
      <w:r>
        <w:rPr>
          <w:lang w:eastAsia="zh-CN"/>
        </w:rPr>
        <w:t xml:space="preserve"> LBT is successful only in 1 RB set, and LBT is successful on multiple RB sets but the UE just uses one RB set for transmission, such guard band PRBs cannot used</w:t>
      </w:r>
    </w:p>
    <w:p w14:paraId="172BABFF" w14:textId="77777777" w:rsidR="00B10FA3" w:rsidRDefault="00DD5EED">
      <w:pPr>
        <w:pStyle w:val="ListParagraph"/>
        <w:numPr>
          <w:ilvl w:val="2"/>
          <w:numId w:val="5"/>
        </w:numPr>
        <w:ind w:firstLineChars="0"/>
        <w:rPr>
          <w:lang w:eastAsia="zh-CN"/>
        </w:rPr>
      </w:pPr>
      <w:r>
        <w:rPr>
          <w:lang w:eastAsia="zh-CN"/>
        </w:rPr>
        <w:lastRenderedPageBreak/>
        <w:t>If UE’s LBT is successful on these two adjacent RB sets and the UE uses both of these two RB sets for transmission, then such PRBs can be used</w:t>
      </w:r>
    </w:p>
    <w:p w14:paraId="0172145B" w14:textId="77777777" w:rsidR="00B10FA3" w:rsidRDefault="00DD5EED">
      <w:pPr>
        <w:pStyle w:val="ListParagraph"/>
        <w:numPr>
          <w:ilvl w:val="2"/>
          <w:numId w:val="5"/>
        </w:numPr>
        <w:ind w:firstLineChars="0"/>
        <w:rPr>
          <w:lang w:eastAsia="zh-CN"/>
        </w:rPr>
      </w:pPr>
      <w:r>
        <w:rPr>
          <w:lang w:eastAsia="zh-CN"/>
        </w:rPr>
        <w:t>Proposal 1-1a is given to reflect the above</w:t>
      </w:r>
    </w:p>
    <w:p w14:paraId="10839BD0" w14:textId="77777777" w:rsidR="00B10FA3" w:rsidRDefault="00DD5EED">
      <w:pPr>
        <w:pStyle w:val="ListParagraph"/>
        <w:numPr>
          <w:ilvl w:val="1"/>
          <w:numId w:val="5"/>
        </w:numPr>
        <w:ind w:firstLineChars="0"/>
        <w:rPr>
          <w:lang w:eastAsia="zh-CN"/>
        </w:rPr>
      </w:pPr>
      <w:r>
        <w:rPr>
          <w:lang w:eastAsia="zh-CN"/>
        </w:rPr>
        <w:t>Some companies analyzed the usage of such intra-cell guard band PRBs</w:t>
      </w:r>
    </w:p>
    <w:p w14:paraId="23FD293F" w14:textId="77777777" w:rsidR="00B10FA3" w:rsidRDefault="00DD5EED">
      <w:pPr>
        <w:pStyle w:val="ListParagraph"/>
        <w:numPr>
          <w:ilvl w:val="2"/>
          <w:numId w:val="5"/>
        </w:numPr>
        <w:ind w:firstLineChars="0"/>
        <w:rPr>
          <w:lang w:eastAsia="zh-CN"/>
        </w:rPr>
      </w:pPr>
      <w:r>
        <w:rPr>
          <w:lang w:eastAsia="zh-CN"/>
        </w:rPr>
        <w:t>E.g., some companies point out such intra-cell guard band PRBs can be used for PSSCH transmission, but may need some specific design on sub-channel definition</w:t>
      </w:r>
    </w:p>
    <w:p w14:paraId="42241B15" w14:textId="77777777" w:rsidR="00B10FA3" w:rsidRDefault="00DD5EED">
      <w:pPr>
        <w:pStyle w:val="ListParagraph"/>
        <w:numPr>
          <w:ilvl w:val="2"/>
          <w:numId w:val="5"/>
        </w:numPr>
        <w:ind w:firstLineChars="0"/>
        <w:rPr>
          <w:lang w:eastAsia="zh-CN"/>
        </w:rPr>
      </w:pPr>
      <w:r>
        <w:rPr>
          <w:lang w:eastAsia="zh-CN"/>
        </w:rPr>
        <w:t>E.g., some companies point out PSCCH cannot include intra-cell guard band PRBs to avoid UE blind decoding</w:t>
      </w:r>
    </w:p>
    <w:p w14:paraId="7E2FD7DE" w14:textId="77777777" w:rsidR="00B10FA3" w:rsidRDefault="00DD5EED">
      <w:pPr>
        <w:pStyle w:val="ListParagraph"/>
        <w:numPr>
          <w:ilvl w:val="2"/>
          <w:numId w:val="5"/>
        </w:numPr>
        <w:ind w:firstLineChars="0"/>
        <w:rPr>
          <w:lang w:eastAsia="zh-CN"/>
        </w:rPr>
      </w:pPr>
      <w:r>
        <w:rPr>
          <w:lang w:eastAsia="zh-CN"/>
        </w:rPr>
        <w:t>Then, an FFS point is given in Proposal 1-1a that RAN1 can continue study these issues.</w:t>
      </w:r>
    </w:p>
    <w:p w14:paraId="0C79631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1-2a</w:t>
      </w:r>
      <w:r>
        <w:rPr>
          <w:u w:val="single"/>
          <w:lang w:eastAsia="zh-CN"/>
        </w:rPr>
        <w:t>: S-SSB slots belong to RP or not</w:t>
      </w:r>
    </w:p>
    <w:p w14:paraId="27DA9A75" w14:textId="77777777" w:rsidR="00B10FA3" w:rsidRDefault="00DD5EED">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 e.g., Ericsson, OPPO, Huawei, Nokia, LGE, CATT, NEC, etc.</w:t>
      </w:r>
    </w:p>
    <w:p w14:paraId="08644A15" w14:textId="77777777" w:rsidR="00B10FA3" w:rsidRDefault="00DD5EED">
      <w:pPr>
        <w:pStyle w:val="ListParagraph"/>
        <w:numPr>
          <w:ilvl w:val="1"/>
          <w:numId w:val="5"/>
        </w:numPr>
        <w:ind w:firstLineChars="0"/>
        <w:rPr>
          <w:lang w:eastAsia="zh-CN"/>
        </w:rPr>
      </w:pPr>
      <w:r>
        <w:rPr>
          <w:lang w:eastAsia="zh-CN"/>
        </w:rPr>
        <w:t>For the new S-SSB slots, since the details are not clear, e.g., where the new S-SSB slots are, how to use them, etc., the FL suggests to postpone the discussion until the details are clearer.</w:t>
      </w:r>
    </w:p>
    <w:p w14:paraId="0A7AB75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1-3a</w:t>
      </w:r>
      <w:r>
        <w:rPr>
          <w:u w:val="single"/>
          <w:lang w:eastAsia="zh-CN"/>
        </w:rPr>
        <w:t>: time domain resources</w:t>
      </w:r>
    </w:p>
    <w:p w14:paraId="20D912F3" w14:textId="77777777" w:rsidR="00B10FA3" w:rsidRDefault="00DD5EED">
      <w:pPr>
        <w:pStyle w:val="ListParagraph"/>
        <w:numPr>
          <w:ilvl w:val="1"/>
          <w:numId w:val="5"/>
        </w:numPr>
        <w:ind w:firstLineChars="0"/>
        <w:rPr>
          <w:lang w:eastAsia="zh-CN"/>
        </w:rPr>
      </w:pPr>
      <w:r>
        <w:rPr>
          <w:lang w:eastAsia="zh-CN"/>
        </w:rPr>
        <w:t xml:space="preserve">Some companies point out slot-level gap in time domain, e.g., due to value 0 in bitmap, TDD configuration, reserved slots, etc., may cause COT lost for SL-U. </w:t>
      </w:r>
    </w:p>
    <w:p w14:paraId="42B8B58A" w14:textId="77777777" w:rsidR="00B10FA3" w:rsidRDefault="00DD5EED">
      <w:pPr>
        <w:pStyle w:val="ListParagraph"/>
        <w:numPr>
          <w:ilvl w:val="1"/>
          <w:numId w:val="5"/>
        </w:numPr>
        <w:ind w:firstLineChars="0"/>
        <w:rPr>
          <w:lang w:eastAsia="zh-CN"/>
        </w:rPr>
      </w:pPr>
      <w:r>
        <w:rPr>
          <w:lang w:eastAsia="zh-CN"/>
        </w:rPr>
        <w:t>To avoid this, the (pre-)configuration of bitmap and TDD configuration should ensure that UE expects all the time domain resources can be used for SL-U transmission.</w:t>
      </w:r>
    </w:p>
    <w:p w14:paraId="431950F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1-4a</w:t>
      </w:r>
      <w:r>
        <w:rPr>
          <w:u w:val="single"/>
          <w:lang w:eastAsia="zh-CN"/>
        </w:rPr>
        <w:t>: RP includes sub-set of PRBs of one RB set</w:t>
      </w:r>
    </w:p>
    <w:p w14:paraId="3D44DC4B" w14:textId="77777777" w:rsidR="00B10FA3" w:rsidRDefault="00DD5EED">
      <w:pPr>
        <w:pStyle w:val="ListParagraph"/>
        <w:numPr>
          <w:ilvl w:val="1"/>
          <w:numId w:val="5"/>
        </w:numPr>
        <w:ind w:firstLineChars="0"/>
        <w:rPr>
          <w:lang w:eastAsia="zh-CN"/>
        </w:rPr>
      </w:pPr>
      <w:r>
        <w:rPr>
          <w:lang w:eastAsia="zh-CN"/>
        </w:rPr>
        <w:t>Some companies (e.g., OPPO, Samsung, ZTE, Docomo, ITL) think such design is flexible and thus support it.</w:t>
      </w:r>
    </w:p>
    <w:p w14:paraId="15C3EFAE" w14:textId="77777777" w:rsidR="00B10FA3" w:rsidRDefault="00DD5EED">
      <w:pPr>
        <w:pStyle w:val="ListParagraph"/>
        <w:numPr>
          <w:ilvl w:val="1"/>
          <w:numId w:val="5"/>
        </w:numPr>
        <w:ind w:firstLineChars="0"/>
        <w:rPr>
          <w:lang w:eastAsia="zh-CN"/>
        </w:rPr>
      </w:pPr>
      <w:r>
        <w:rPr>
          <w:lang w:eastAsia="zh-CN"/>
        </w:rPr>
        <w:t>However, some other companies (e.g., Spreadtrum, NEC, Apple, Ericsson, Huawei, Nokia, Panasonic, etc.) point out the benefits of such configuration is unclear, and it may cause resource waste since LBT granularity is 1 RB set, and it may even not satisfy OCB requirement.</w:t>
      </w:r>
    </w:p>
    <w:p w14:paraId="18CEB62A" w14:textId="77777777" w:rsidR="00B10FA3" w:rsidRDefault="00DD5EED">
      <w:pPr>
        <w:pStyle w:val="ListParagraph"/>
        <w:numPr>
          <w:ilvl w:val="1"/>
          <w:numId w:val="5"/>
        </w:numPr>
        <w:ind w:firstLineChars="0"/>
        <w:rPr>
          <w:lang w:eastAsia="zh-CN"/>
        </w:rPr>
      </w:pPr>
      <w:r>
        <w:rPr>
          <w:lang w:eastAsia="zh-CN"/>
        </w:rPr>
        <w:t>Other companies show no view here. The FL assumes those companies think previous agreement that “a RP includes integer number of RB sets” is enough and no need for further enhancements.</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Default="00B10FA3">
      <w:pPr>
        <w:rPr>
          <w:lang w:eastAsia="zh-CN"/>
        </w:rPr>
      </w:pPr>
    </w:p>
    <w:p w14:paraId="0B9EC918" w14:textId="03DDE4C2" w:rsidR="00B10FA3" w:rsidRDefault="009F332F">
      <w:pPr>
        <w:pStyle w:val="Heading3"/>
        <w:rPr>
          <w:lang w:eastAsia="zh-CN"/>
        </w:rPr>
      </w:pPr>
      <w:r>
        <w:rPr>
          <w:lang w:eastAsia="zh-CN"/>
        </w:rPr>
        <w:t>[Closed]</w:t>
      </w:r>
      <w:r w:rsidR="004A2D8E">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595479A"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1a: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2AE8CD64" w14:textId="77777777" w:rsidR="00B10FA3" w:rsidRDefault="00DD5EED">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01C4521" w14:textId="77777777" w:rsidR="00B10FA3" w:rsidRDefault="00B10FA3">
      <w:pPr>
        <w:rPr>
          <w:lang w:val="en-GB" w:eastAsia="zh-CN"/>
        </w:rPr>
      </w:pPr>
    </w:p>
    <w:p w14:paraId="1794C7A0"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41BB0749" w14:textId="77777777" w:rsidR="00B10FA3" w:rsidRDefault="00DD5EED">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F136445" w14:textId="77777777" w:rsidR="00B10FA3" w:rsidRDefault="00B10FA3">
      <w:pPr>
        <w:rPr>
          <w:lang w:eastAsia="zh-CN"/>
        </w:rPr>
      </w:pPr>
    </w:p>
    <w:p w14:paraId="65FA825B"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1-3a: </w:t>
      </w:r>
      <w:r>
        <w:rPr>
          <w:b/>
          <w:lang w:eastAsia="zh-CN"/>
        </w:rPr>
        <w:t>UE expects all the time domain resources can be used for SL-U transmission.</w:t>
      </w:r>
    </w:p>
    <w:p w14:paraId="5667CE59" w14:textId="77777777" w:rsidR="00B10FA3" w:rsidRDefault="00B10FA3">
      <w:pPr>
        <w:jc w:val="center"/>
        <w:rPr>
          <w:lang w:eastAsia="zh-CN"/>
        </w:rPr>
      </w:pPr>
    </w:p>
    <w:p w14:paraId="67641EB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1-4a: Do not support one SL resource pool includes sub-set of PRBs of one RB set.</w:t>
      </w:r>
    </w:p>
    <w:p w14:paraId="06FC6D3E" w14:textId="77777777" w:rsidR="00B10FA3" w:rsidRDefault="00B10FA3">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410CFDA7" w14:textId="77777777">
        <w:tc>
          <w:tcPr>
            <w:tcW w:w="1902" w:type="dxa"/>
          </w:tcPr>
          <w:p w14:paraId="1CF78D90" w14:textId="77777777" w:rsidR="00B10FA3" w:rsidRDefault="00DD5EED">
            <w:pPr>
              <w:rPr>
                <w:b/>
                <w:lang w:eastAsia="zh-CN"/>
              </w:rPr>
            </w:pPr>
            <w:r>
              <w:rPr>
                <w:rFonts w:hint="eastAsia"/>
                <w:b/>
                <w:lang w:eastAsia="zh-CN"/>
              </w:rPr>
              <w:t>C</w:t>
            </w:r>
            <w:r>
              <w:rPr>
                <w:b/>
                <w:lang w:eastAsia="zh-CN"/>
              </w:rPr>
              <w:t>ompany</w:t>
            </w:r>
          </w:p>
        </w:tc>
        <w:tc>
          <w:tcPr>
            <w:tcW w:w="7405" w:type="dxa"/>
          </w:tcPr>
          <w:p w14:paraId="5FFE7CF7" w14:textId="77777777" w:rsidR="00B10FA3" w:rsidRDefault="00DD5EED">
            <w:pPr>
              <w:rPr>
                <w:b/>
                <w:lang w:eastAsia="zh-CN"/>
              </w:rPr>
            </w:pPr>
            <w:r>
              <w:rPr>
                <w:rFonts w:hint="eastAsia"/>
                <w:b/>
                <w:lang w:eastAsia="zh-CN"/>
              </w:rPr>
              <w:t>C</w:t>
            </w:r>
            <w:r>
              <w:rPr>
                <w:b/>
                <w:lang w:eastAsia="zh-CN"/>
              </w:rPr>
              <w:t>omments on the above proposals</w:t>
            </w:r>
          </w:p>
        </w:tc>
      </w:tr>
      <w:tr w:rsidR="00B10FA3" w14:paraId="0121D1CC" w14:textId="77777777">
        <w:tc>
          <w:tcPr>
            <w:tcW w:w="1902" w:type="dxa"/>
          </w:tcPr>
          <w:p w14:paraId="2A6BB50E" w14:textId="77777777" w:rsidR="00B10FA3" w:rsidRDefault="00DD5EED">
            <w:pPr>
              <w:rPr>
                <w:lang w:eastAsia="zh-CN"/>
              </w:rPr>
            </w:pPr>
            <w:r>
              <w:rPr>
                <w:lang w:eastAsia="zh-CN"/>
              </w:rPr>
              <w:t>Intel</w:t>
            </w:r>
          </w:p>
        </w:tc>
        <w:tc>
          <w:tcPr>
            <w:tcW w:w="7405" w:type="dxa"/>
          </w:tcPr>
          <w:p w14:paraId="010D9535" w14:textId="77777777" w:rsidR="00B10FA3" w:rsidRDefault="00B10FA3">
            <w:pPr>
              <w:rPr>
                <w:lang w:eastAsia="zh-CN"/>
              </w:rPr>
            </w:pPr>
          </w:p>
        </w:tc>
      </w:tr>
      <w:tr w:rsidR="00B10FA3" w14:paraId="2688D20F" w14:textId="77777777">
        <w:tc>
          <w:tcPr>
            <w:tcW w:w="1902" w:type="dxa"/>
          </w:tcPr>
          <w:p w14:paraId="097A33CA" w14:textId="77777777" w:rsidR="00B10FA3" w:rsidRDefault="00DD5EED">
            <w:pPr>
              <w:rPr>
                <w:lang w:eastAsia="zh-CN"/>
              </w:rPr>
            </w:pPr>
            <w:r>
              <w:rPr>
                <w:lang w:eastAsia="zh-CN"/>
              </w:rPr>
              <w:t>Futurewei</w:t>
            </w:r>
          </w:p>
        </w:tc>
        <w:tc>
          <w:tcPr>
            <w:tcW w:w="7405" w:type="dxa"/>
          </w:tcPr>
          <w:p w14:paraId="30217F98" w14:textId="77777777" w:rsidR="00B10FA3" w:rsidRDefault="00DD5EED">
            <w:pPr>
              <w:rPr>
                <w:lang w:eastAsia="zh-CN"/>
              </w:rPr>
            </w:pPr>
            <w:r>
              <w:rPr>
                <w:lang w:eastAsia="zh-CN"/>
              </w:rPr>
              <w:t>Proposal 1-1a – OK</w:t>
            </w:r>
          </w:p>
          <w:p w14:paraId="1028C60E" w14:textId="77777777" w:rsidR="00B10FA3" w:rsidRDefault="00DD5EED">
            <w:pPr>
              <w:rPr>
                <w:lang w:eastAsia="zh-CN"/>
              </w:rPr>
            </w:pPr>
            <w:r>
              <w:rPr>
                <w:lang w:eastAsia="zh-CN"/>
              </w:rPr>
              <w:t>Proposal 1-2a- OK</w:t>
            </w:r>
          </w:p>
          <w:p w14:paraId="0742CDAC" w14:textId="77777777" w:rsidR="00B10FA3" w:rsidRDefault="00DD5EED">
            <w:pPr>
              <w:rPr>
                <w:lang w:eastAsia="zh-CN"/>
              </w:rPr>
            </w:pPr>
            <w:r>
              <w:rPr>
                <w:lang w:eastAsia="zh-CN"/>
              </w:rPr>
              <w:t>Proposal 1-3a – OK in principle, not clear what “all time domain resources” I suppose that it should be “all time domain resources in a SL-U resource pool”</w:t>
            </w:r>
          </w:p>
          <w:p w14:paraId="28D8F702" w14:textId="77777777" w:rsidR="00B10FA3" w:rsidRDefault="00DD5EED">
            <w:pPr>
              <w:rPr>
                <w:lang w:eastAsia="zh-CN"/>
              </w:rPr>
            </w:pPr>
            <w:r>
              <w:rPr>
                <w:lang w:eastAsia="zh-CN"/>
              </w:rPr>
              <w:t>Proposal 1-4a – OK</w:t>
            </w:r>
          </w:p>
        </w:tc>
      </w:tr>
      <w:tr w:rsidR="00B10FA3" w14:paraId="5F67A7B1" w14:textId="77777777">
        <w:tc>
          <w:tcPr>
            <w:tcW w:w="1902" w:type="dxa"/>
          </w:tcPr>
          <w:p w14:paraId="69EF441E"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1B15155B" w14:textId="77777777" w:rsidR="00B10FA3" w:rsidRDefault="00DD5EED">
            <w:pPr>
              <w:rPr>
                <w:rFonts w:eastAsia="Malgun Gothic"/>
                <w:lang w:eastAsia="ko-KR"/>
              </w:rPr>
            </w:pPr>
            <w:r>
              <w:rPr>
                <w:rFonts w:eastAsia="Malgun Gothic" w:hint="eastAsia"/>
                <w:lang w:eastAsia="ko-KR"/>
              </w:rPr>
              <w:t xml:space="preserve">On Proposal 1-3a, we are not so sure whether it is always guaranteed or not. </w:t>
            </w:r>
            <w:r>
              <w:rPr>
                <w:rFonts w:eastAsia="Malgun Gothic"/>
                <w:lang w:eastAsia="ko-KR"/>
              </w:rPr>
              <w:t xml:space="preserve">To be specific, at least the same operator can performs NR-U in the same unlicensed carrier together with SL-U. In this case, it would be better to consider UL-DL-TDD configuration if provided. </w:t>
            </w:r>
          </w:p>
          <w:p w14:paraId="12E11176" w14:textId="77777777" w:rsidR="00B10FA3" w:rsidRDefault="00DD5EED">
            <w:pPr>
              <w:rPr>
                <w:lang w:eastAsia="zh-CN"/>
              </w:rPr>
            </w:pPr>
            <w:r>
              <w:rPr>
                <w:rFonts w:eastAsia="Malgun Gothic"/>
                <w:lang w:eastAsia="ko-KR"/>
              </w:rPr>
              <w:t xml:space="preserve">So, in this stage, we support all the proposals in this section except for Proposal 1-3a. </w:t>
            </w:r>
          </w:p>
        </w:tc>
      </w:tr>
      <w:tr w:rsidR="00B10FA3" w14:paraId="10999A39" w14:textId="77777777">
        <w:tc>
          <w:tcPr>
            <w:tcW w:w="1902" w:type="dxa"/>
          </w:tcPr>
          <w:p w14:paraId="26992A9D" w14:textId="77777777" w:rsidR="00B10FA3" w:rsidRDefault="00DD5EED">
            <w:pPr>
              <w:rPr>
                <w:rFonts w:eastAsia="Malgun Gothic"/>
                <w:lang w:eastAsia="ko-KR"/>
              </w:rPr>
            </w:pPr>
            <w:r>
              <w:rPr>
                <w:rFonts w:eastAsia="Malgun Gothic"/>
                <w:lang w:eastAsia="ko-KR"/>
              </w:rPr>
              <w:t>JHU/APL</w:t>
            </w:r>
          </w:p>
        </w:tc>
        <w:tc>
          <w:tcPr>
            <w:tcW w:w="7405" w:type="dxa"/>
          </w:tcPr>
          <w:p w14:paraId="5D047F6F" w14:textId="77777777" w:rsidR="00B10FA3" w:rsidRDefault="00DD5EED">
            <w:pPr>
              <w:rPr>
                <w:rFonts w:eastAsia="Malgun Gothic"/>
                <w:lang w:eastAsia="ko-KR"/>
              </w:rPr>
            </w:pPr>
            <w:r>
              <w:rPr>
                <w:rFonts w:eastAsia="Malgun Gothic"/>
                <w:lang w:eastAsia="ko-KR"/>
              </w:rPr>
              <w:t>Agree with Proposals 1-1a, 1-2a and 1-3a.</w:t>
            </w:r>
          </w:p>
        </w:tc>
      </w:tr>
      <w:tr w:rsidR="00B10FA3" w14:paraId="1B63FF1C" w14:textId="77777777">
        <w:tc>
          <w:tcPr>
            <w:tcW w:w="1902" w:type="dxa"/>
          </w:tcPr>
          <w:p w14:paraId="6FBE2876"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233A10"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1-1a: OK</w:t>
            </w:r>
          </w:p>
          <w:p w14:paraId="7B777A1C"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1-2a: OK</w:t>
            </w:r>
          </w:p>
          <w:p w14:paraId="31947F94"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1-3a: not agree. </w:t>
            </w:r>
          </w:p>
          <w:p w14:paraId="28EF30E6" w14:textId="77777777" w:rsidR="00B10FA3" w:rsidRDefault="00DD5EED">
            <w:pPr>
              <w:rPr>
                <w:rFonts w:eastAsiaTheme="minorEastAsia"/>
                <w:lang w:eastAsia="zh-CN"/>
              </w:rPr>
            </w:pPr>
            <w:r>
              <w:rPr>
                <w:rFonts w:eastAsiaTheme="minorEastAsia"/>
                <w:lang w:eastAsia="zh-CN"/>
              </w:rPr>
              <w:t xml:space="preserve">We understand the motivation of this proposal is to make sure the time resource of SL-U resource pool to be consecutive as much as possible. While if we follow the bitmap time domain indication as NR SL, it also support to configure all time slot to be “1” which indicates all slot (exclude non-SL slots, S-SSB slots, reserved slots) are available for the resource pool. It can be left for operator and preconfiguration, no necessary to make such limitation. Furthermore, if want to support SL-U and NR-U coexistence in the same carrier, it is not preferred to configure partial symbols of slot for NR-U and partial symbols of the slot for SL-U. Slot level division between NR-U and SL-U is preferred. In that case, current proposal excludes that possibility. All in all, we don’t want to put such strong limitation at current stage. </w:t>
            </w:r>
          </w:p>
          <w:p w14:paraId="7B33C31D"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1-4a: not agree. </w:t>
            </w:r>
          </w:p>
          <w:p w14:paraId="0BD12E64" w14:textId="77777777" w:rsidR="00B10FA3" w:rsidRDefault="00DD5EED">
            <w:pPr>
              <w:rPr>
                <w:rFonts w:eastAsiaTheme="minorEastAsia"/>
                <w:lang w:eastAsia="zh-CN"/>
              </w:rPr>
            </w:pPr>
            <w:r>
              <w:rPr>
                <w:rFonts w:eastAsiaTheme="minorEastAsia"/>
                <w:lang w:eastAsia="zh-CN"/>
              </w:rPr>
              <w:t>If IRB is supported, one RB set includes 10/5 IRBs for 15kHz and 30kHz respectively. Considering that multiple resource pool should be supported, such as at least one for exceptional resource pool, one or more resource pool for mode 1 or mode 2. If the SL BWP only includes one RB set (20MHz BW), and if FDM RP is not supported (such as one resource pool includes partial IRB of the RB set), only TDM RP should be configured. In that case, it is harmful for SL-U UE to occupy the channel continuously even in COT sharing case. Therefore, we think it is better to support one RP can includes partial IRBs of one RB set. We suggest the following modification of proposal 1-4a:</w:t>
            </w:r>
          </w:p>
          <w:p w14:paraId="72ED79BB" w14:textId="77777777" w:rsidR="00B10FA3" w:rsidRDefault="00DD5EED">
            <w:pPr>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4BFA1608" w14:textId="77777777">
        <w:tc>
          <w:tcPr>
            <w:tcW w:w="1902" w:type="dxa"/>
          </w:tcPr>
          <w:p w14:paraId="663E9888" w14:textId="77777777" w:rsidR="00B10FA3" w:rsidRDefault="00DD5EED">
            <w:pPr>
              <w:rPr>
                <w:rFonts w:eastAsiaTheme="minorEastAsia"/>
                <w:lang w:eastAsia="zh-CN"/>
              </w:rPr>
            </w:pPr>
            <w:r>
              <w:rPr>
                <w:rFonts w:eastAsiaTheme="minorEastAsia"/>
                <w:lang w:eastAsia="zh-CN"/>
              </w:rPr>
              <w:t>National Spectrum Consortium (NSC)</w:t>
            </w:r>
          </w:p>
        </w:tc>
        <w:tc>
          <w:tcPr>
            <w:tcW w:w="7405" w:type="dxa"/>
          </w:tcPr>
          <w:p w14:paraId="0A6E7E90" w14:textId="77777777" w:rsidR="00B10FA3" w:rsidRDefault="00DD5EED">
            <w:pPr>
              <w:rPr>
                <w:rFonts w:eastAsiaTheme="minorEastAsia"/>
                <w:lang w:eastAsia="zh-CN"/>
              </w:rPr>
            </w:pPr>
            <w:r>
              <w:rPr>
                <w:rFonts w:eastAsia="Malgun Gothic"/>
                <w:lang w:eastAsia="ko-KR"/>
              </w:rPr>
              <w:t>Agree with Proposals 1-1a, 1-2a and 1-3a.</w:t>
            </w:r>
          </w:p>
        </w:tc>
      </w:tr>
      <w:tr w:rsidR="00B10FA3" w14:paraId="6D1DC6D9" w14:textId="77777777">
        <w:tc>
          <w:tcPr>
            <w:tcW w:w="1902" w:type="dxa"/>
          </w:tcPr>
          <w:p w14:paraId="542C01D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74F0273" w14:textId="77777777" w:rsidR="00B10FA3" w:rsidRDefault="00DD5EED">
            <w:pPr>
              <w:rPr>
                <w:rFonts w:eastAsia="MS Mincho"/>
                <w:lang w:eastAsia="ja-JP"/>
              </w:rPr>
            </w:pPr>
            <w:r>
              <w:rPr>
                <w:rFonts w:eastAsia="MS Mincho" w:hint="eastAsia"/>
                <w:lang w:eastAsia="ja-JP"/>
              </w:rPr>
              <w:t>W</w:t>
            </w:r>
            <w:r>
              <w:rPr>
                <w:rFonts w:eastAsia="MS Mincho"/>
                <w:lang w:eastAsia="ja-JP"/>
              </w:rPr>
              <w:t xml:space="preserve">e support proposal </w:t>
            </w:r>
            <w:r>
              <w:rPr>
                <w:lang w:eastAsia="zh-CN"/>
              </w:rPr>
              <w:t>1-1a, 1-2a, 1-3a, and 1-4a</w:t>
            </w:r>
            <w:r>
              <w:rPr>
                <w:rFonts w:eastAsia="MS Mincho" w:hint="eastAsia"/>
                <w:lang w:eastAsia="ja-JP"/>
              </w:rPr>
              <w:t>.</w:t>
            </w:r>
          </w:p>
        </w:tc>
      </w:tr>
      <w:tr w:rsidR="00B10FA3" w14:paraId="2DB75C69" w14:textId="77777777">
        <w:tc>
          <w:tcPr>
            <w:tcW w:w="1902" w:type="dxa"/>
          </w:tcPr>
          <w:p w14:paraId="2A626134"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1B37D0CC" w14:textId="77777777" w:rsidR="00B10FA3" w:rsidRDefault="00DD5EED">
            <w:pPr>
              <w:rPr>
                <w:rFonts w:eastAsia="MS Mincho"/>
                <w:lang w:eastAsia="ja-JP"/>
              </w:rPr>
            </w:pPr>
            <w:r>
              <w:rPr>
                <w:rFonts w:eastAsia="MS Mincho"/>
                <w:lang w:eastAsia="ja-JP"/>
              </w:rPr>
              <w:t>We support the proposals in general.</w:t>
            </w:r>
          </w:p>
          <w:p w14:paraId="4751F1D5" w14:textId="77777777" w:rsidR="00B10FA3" w:rsidRDefault="00DD5EED">
            <w:pPr>
              <w:rPr>
                <w:rFonts w:eastAsia="MS Mincho"/>
                <w:lang w:eastAsia="ja-JP"/>
              </w:rPr>
            </w:pPr>
            <w:r>
              <w:rPr>
                <w:rFonts w:eastAsia="MS Mincho"/>
                <w:lang w:eastAsia="ja-JP"/>
              </w:rPr>
              <w:lastRenderedPageBreak/>
              <w:t>In proposal 1-3a, seems "</w:t>
            </w:r>
            <w:r>
              <w:rPr>
                <w:rFonts w:eastAsia="MS Mincho"/>
                <w:strike/>
                <w:color w:val="FF0000"/>
                <w:lang w:eastAsia="ja-JP"/>
              </w:rPr>
              <w:t>all the time domain resources</w:t>
            </w:r>
            <w:r>
              <w:rPr>
                <w:rFonts w:eastAsia="MS Mincho"/>
                <w:lang w:eastAsia="ja-JP"/>
              </w:rPr>
              <w:t xml:space="preserve"> </w:t>
            </w:r>
            <w:r>
              <w:rPr>
                <w:rFonts w:eastAsia="MS Mincho"/>
                <w:color w:val="FF0000"/>
                <w:lang w:eastAsia="ja-JP"/>
              </w:rPr>
              <w:t>all slots in time domain</w:t>
            </w:r>
            <w:r>
              <w:rPr>
                <w:rFonts w:eastAsia="MS Mincho"/>
                <w:lang w:eastAsia="ja-JP"/>
              </w:rPr>
              <w:t>" is more reasonable according to the FL comments above.</w:t>
            </w:r>
          </w:p>
        </w:tc>
      </w:tr>
      <w:tr w:rsidR="00B10FA3" w14:paraId="17B03259" w14:textId="77777777">
        <w:tc>
          <w:tcPr>
            <w:tcW w:w="1902" w:type="dxa"/>
          </w:tcPr>
          <w:p w14:paraId="6E60EE6D" w14:textId="77777777" w:rsidR="00B10FA3" w:rsidRDefault="00DD5EED">
            <w:pPr>
              <w:rPr>
                <w:rFonts w:eastAsiaTheme="minorEastAsia"/>
                <w:lang w:eastAsia="zh-CN"/>
              </w:rPr>
            </w:pPr>
            <w:r>
              <w:rPr>
                <w:rFonts w:eastAsiaTheme="minorEastAsia"/>
                <w:lang w:eastAsia="zh-CN"/>
              </w:rPr>
              <w:lastRenderedPageBreak/>
              <w:t>Spreadtrum</w:t>
            </w:r>
          </w:p>
        </w:tc>
        <w:tc>
          <w:tcPr>
            <w:tcW w:w="7405" w:type="dxa"/>
          </w:tcPr>
          <w:p w14:paraId="17A7B3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52F1F4EC" w14:textId="77777777">
        <w:tc>
          <w:tcPr>
            <w:tcW w:w="1902" w:type="dxa"/>
          </w:tcPr>
          <w:p w14:paraId="5D884078" w14:textId="77777777" w:rsidR="00B10FA3" w:rsidRDefault="00DD5EED">
            <w:pPr>
              <w:rPr>
                <w:rFonts w:eastAsiaTheme="minorEastAsia"/>
                <w:lang w:eastAsia="zh-CN"/>
              </w:rPr>
            </w:pPr>
            <w:r>
              <w:rPr>
                <w:rFonts w:eastAsiaTheme="minorEastAsia"/>
                <w:lang w:eastAsia="zh-CN"/>
              </w:rPr>
              <w:t>InterDigital</w:t>
            </w:r>
          </w:p>
        </w:tc>
        <w:tc>
          <w:tcPr>
            <w:tcW w:w="7405" w:type="dxa"/>
          </w:tcPr>
          <w:p w14:paraId="4F1E2804" w14:textId="77777777" w:rsidR="00B10FA3" w:rsidRDefault="00DD5EED">
            <w:pPr>
              <w:rPr>
                <w:rFonts w:eastAsia="MS Mincho"/>
                <w:lang w:eastAsia="ja-JP"/>
              </w:rPr>
            </w:pPr>
            <w:r>
              <w:rPr>
                <w:rFonts w:eastAsia="MS Mincho"/>
                <w:lang w:eastAsia="ja-JP"/>
              </w:rPr>
              <w:t>For Proposal 1-3a, we do not see how it can avoid slot level gap in time domain.</w:t>
            </w:r>
          </w:p>
        </w:tc>
      </w:tr>
      <w:tr w:rsidR="00B10FA3" w14:paraId="29F55643" w14:textId="77777777">
        <w:tc>
          <w:tcPr>
            <w:tcW w:w="1902" w:type="dxa"/>
          </w:tcPr>
          <w:p w14:paraId="274DE8EA" w14:textId="77777777" w:rsidR="00B10FA3" w:rsidRDefault="00DD5EED">
            <w:pPr>
              <w:rPr>
                <w:rFonts w:eastAsiaTheme="minorEastAsia"/>
                <w:lang w:eastAsia="zh-CN"/>
              </w:rPr>
            </w:pPr>
            <w:r>
              <w:rPr>
                <w:rFonts w:eastAsiaTheme="minorEastAsia"/>
                <w:lang w:eastAsia="zh-CN"/>
              </w:rPr>
              <w:t>Qualcomm</w:t>
            </w:r>
          </w:p>
        </w:tc>
        <w:tc>
          <w:tcPr>
            <w:tcW w:w="7405" w:type="dxa"/>
          </w:tcPr>
          <w:p w14:paraId="72ED110D" w14:textId="77777777" w:rsidR="00B10FA3" w:rsidRDefault="00DD5EED">
            <w:pPr>
              <w:rPr>
                <w:lang w:eastAsia="zh-CN"/>
              </w:rPr>
            </w:pPr>
            <w:r>
              <w:rPr>
                <w:lang w:eastAsia="zh-CN"/>
              </w:rPr>
              <w:t>We support all proposals, except 1-2a, on R16/17 SL-SSB occasions (slots) excluded from RP. A COT whose “target” duration includes an SL-SSB occasion will by default be dropped over the SL-SSB slot when the COT initiator is not a syncRef UE. Observed and supported by many companies in the channel access AI, the COT based transmission is a key feature from NR-U which allows the SL-U system to achieve higher throughput and enable eMBB applications. The performance impact due to excluding SL-SSB slots (or any other slots for that matter) from the RP has to be carefully investigated. Moreover, the S-SSB transmission is subject to LBT, the S-SSB transmission in R16/R17 SL S-SSB slot is opportunistic as well and we don’t see there is a point to differentiate R16/R17 SL S-SSB slots and new S-SSB slots.</w:t>
            </w:r>
          </w:p>
          <w:p w14:paraId="0BB41AD5" w14:textId="77777777" w:rsidR="00B10FA3" w:rsidRDefault="00DD5EED">
            <w:pPr>
              <w:rPr>
                <w:lang w:eastAsia="zh-CN"/>
              </w:rPr>
            </w:pPr>
            <w:r>
              <w:rPr>
                <w:lang w:eastAsia="zh-CN"/>
              </w:rPr>
              <w:t xml:space="preserve">We, therefore, </w:t>
            </w:r>
            <w:r>
              <w:rPr>
                <w:u w:val="single"/>
                <w:lang w:eastAsia="zh-CN"/>
              </w:rPr>
              <w:t>propose to replace the current version of proposal 1-2a (both bullets) with the following text</w:t>
            </w:r>
          </w:p>
          <w:p w14:paraId="177621A4" w14:textId="77777777" w:rsidR="00B10FA3" w:rsidRDefault="00DD5EED">
            <w:pPr>
              <w:rPr>
                <w:rFonts w:eastAsia="MS Mincho"/>
                <w:lang w:eastAsia="ja-JP"/>
              </w:rPr>
            </w:pPr>
            <w:r>
              <w:rPr>
                <w:b/>
                <w:bCs/>
                <w:lang w:eastAsia="zh-CN"/>
              </w:rPr>
              <w:t xml:space="preserve">Proposal 1-2a: </w:t>
            </w:r>
            <w:r>
              <w:rPr>
                <w:b/>
                <w:bCs/>
                <w:highlight w:val="yellow"/>
                <w:lang w:eastAsia="zh-CN"/>
              </w:rPr>
              <w:t>The slots to be excluded from the RP (if any) will be identified after study/evaluation of how this exclusion would affect the performance benefits offered by COT transmission (multiple contiguous slot transmission).</w:t>
            </w:r>
          </w:p>
        </w:tc>
      </w:tr>
      <w:tr w:rsidR="00B10FA3" w14:paraId="01E8BAD1" w14:textId="77777777">
        <w:tc>
          <w:tcPr>
            <w:tcW w:w="1902" w:type="dxa"/>
          </w:tcPr>
          <w:p w14:paraId="43FB1F55"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3EDD54D" w14:textId="77777777" w:rsidR="00B10FA3" w:rsidRDefault="00DD5EED">
            <w:pPr>
              <w:rPr>
                <w:rFonts w:eastAsia="Malgun Gothic"/>
                <w:lang w:eastAsia="ko-KR"/>
              </w:rPr>
            </w:pPr>
            <w:r>
              <w:rPr>
                <w:rFonts w:eastAsia="Malgun Gothic"/>
                <w:lang w:eastAsia="ko-KR"/>
              </w:rPr>
              <w:t>Proposal 1-1a: OK</w:t>
            </w:r>
          </w:p>
          <w:p w14:paraId="261CA126" w14:textId="77777777" w:rsidR="00B10FA3" w:rsidRDefault="00DD5EED">
            <w:pPr>
              <w:rPr>
                <w:rFonts w:eastAsia="Malgun Gothic"/>
                <w:lang w:eastAsia="ko-KR"/>
              </w:rPr>
            </w:pPr>
            <w:r>
              <w:rPr>
                <w:rFonts w:eastAsia="Malgun Gothic"/>
                <w:lang w:eastAsia="ko-KR"/>
              </w:rPr>
              <w:t>Proposal 1-2a: OK</w:t>
            </w:r>
          </w:p>
          <w:p w14:paraId="335EEECB" w14:textId="77777777" w:rsidR="00B10FA3" w:rsidRDefault="00DD5EED">
            <w:pPr>
              <w:spacing w:after="0"/>
              <w:rPr>
                <w:rFonts w:eastAsia="Malgun Gothic"/>
                <w:lang w:eastAsia="ko-KR"/>
              </w:rPr>
            </w:pPr>
            <w:r>
              <w:rPr>
                <w:rFonts w:eastAsia="Malgun Gothic"/>
                <w:lang w:eastAsia="ko-KR"/>
              </w:rPr>
              <w:t>Proposal 1-3a: not agree.</w:t>
            </w:r>
          </w:p>
          <w:p w14:paraId="5BFBC03B" w14:textId="77777777" w:rsidR="00B10FA3" w:rsidRDefault="00DD5EED">
            <w:pPr>
              <w:spacing w:after="0"/>
              <w:rPr>
                <w:rFonts w:eastAsia="Malgun Gothic"/>
                <w:lang w:eastAsia="ko-KR"/>
              </w:rPr>
            </w:pPr>
            <w:r>
              <w:rPr>
                <w:rFonts w:eastAsia="Malgun Gothic"/>
                <w:lang w:eastAsia="ko-KR"/>
              </w:rPr>
              <w:t>We also confused “all the time domain resources”, some clarifications are necessary.</w:t>
            </w:r>
          </w:p>
          <w:p w14:paraId="640A7325" w14:textId="77777777" w:rsidR="00B10FA3" w:rsidRDefault="00DD5EED">
            <w:pPr>
              <w:spacing w:after="0"/>
              <w:rPr>
                <w:rFonts w:eastAsia="Malgun Gothic"/>
                <w:lang w:eastAsia="ko-KR"/>
              </w:rPr>
            </w:pPr>
            <w:r>
              <w:rPr>
                <w:rFonts w:eastAsia="Malgun Gothic"/>
                <w:lang w:eastAsia="ko-KR"/>
              </w:rPr>
              <w:t xml:space="preserve">Proposal 1-4a: not agree. </w:t>
            </w:r>
          </w:p>
          <w:p w14:paraId="7FF038DD" w14:textId="77777777" w:rsidR="00B10FA3" w:rsidRDefault="00DD5EED">
            <w:pPr>
              <w:spacing w:after="0"/>
              <w:rPr>
                <w:rFonts w:eastAsia="Malgun Gothic"/>
                <w:lang w:eastAsia="ko-KR"/>
              </w:rPr>
            </w:pPr>
            <w:r>
              <w:rPr>
                <w:rFonts w:eastAsia="Malgun Gothic"/>
                <w:lang w:eastAsia="ko-KR"/>
              </w:rPr>
              <w:t xml:space="preserve">One SL resource pool includes sub-set of PRBs of one RB set, </w:t>
            </w:r>
            <w:r>
              <w:rPr>
                <w:rFonts w:hint="eastAsia"/>
                <w:lang w:eastAsia="zh-CN"/>
              </w:rPr>
              <w:t>which</w:t>
            </w:r>
            <w:r>
              <w:t xml:space="preserve"> have benefit for</w:t>
            </w:r>
            <w:r>
              <w:rPr>
                <w:rFonts w:eastAsia="Malgun Gothic"/>
                <w:lang w:eastAsia="ko-KR"/>
              </w:rPr>
              <w:t xml:space="preserve"> the small data transmission. If the resource pool is configured </w:t>
            </w:r>
            <w:r>
              <w:rPr>
                <w:rFonts w:eastAsia="Malgun Gothic" w:hint="eastAsia"/>
                <w:lang w:eastAsia="ko-KR"/>
              </w:rPr>
              <w:t>as</w:t>
            </w:r>
            <w:r>
              <w:rPr>
                <w:rFonts w:eastAsia="Malgun Gothic"/>
                <w:lang w:eastAsia="ko-KR"/>
              </w:rPr>
              <w:t xml:space="preserve"> one subchann</w:t>
            </w:r>
            <w:r>
              <w:rPr>
                <w:rFonts w:eastAsia="Malgun Gothic" w:hint="eastAsia"/>
                <w:lang w:eastAsia="ko-KR"/>
              </w:rPr>
              <w:t>e</w:t>
            </w:r>
            <w:r>
              <w:rPr>
                <w:rFonts w:eastAsia="Malgun Gothic"/>
                <w:lang w:eastAsia="ko-KR"/>
              </w:rPr>
              <w:t xml:space="preserve">l, </w:t>
            </w:r>
            <w:r>
              <w:rPr>
                <w:rFonts w:eastAsia="Malgun Gothic" w:hint="eastAsia"/>
                <w:lang w:eastAsia="ko-KR"/>
              </w:rPr>
              <w:t>and</w:t>
            </w:r>
            <w:r>
              <w:rPr>
                <w:rFonts w:eastAsia="Malgun Gothic"/>
                <w:lang w:eastAsia="ko-KR"/>
              </w:rPr>
              <w:t xml:space="preserve"> UE performs  small date transmission</w:t>
            </w:r>
            <w:r>
              <w:rPr>
                <w:rFonts w:eastAsia="Malgun Gothic" w:hint="eastAsia"/>
                <w:lang w:eastAsia="ko-KR"/>
              </w:rPr>
              <w:t>，</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One SL resource pool includes sub-set of PRBs of one RB set is not supported, UE need occupy the one or multiple RB sets, which cause low resource utilization, because small date transmission don’t need wide band. To satisfy the OCB requirement, the </w:t>
            </w:r>
            <w:r>
              <w:rPr>
                <w:rFonts w:eastAsia="Malgun Gothic" w:hint="eastAsia"/>
                <w:lang w:eastAsia="ko-KR"/>
              </w:rPr>
              <w:t>interlace</w:t>
            </w:r>
            <w:r>
              <w:rPr>
                <w:rFonts w:eastAsia="Malgun Gothic"/>
                <w:lang w:eastAsia="ko-KR"/>
              </w:rPr>
              <w:t xml:space="preserve"> shall be supported, so one SL resource pool includes partial IRBs sub-set of one RB set </w:t>
            </w:r>
            <w:r>
              <w:rPr>
                <w:rFonts w:eastAsia="Malgun Gothic" w:hint="eastAsia"/>
                <w:lang w:eastAsia="ko-KR"/>
              </w:rPr>
              <w:t>shall</w:t>
            </w:r>
            <w:r>
              <w:rPr>
                <w:rFonts w:eastAsia="Malgun Gothic"/>
                <w:lang w:eastAsia="ko-KR"/>
              </w:rPr>
              <w:t xml:space="preserve"> </w:t>
            </w:r>
            <w:r>
              <w:rPr>
                <w:rFonts w:eastAsia="Malgun Gothic" w:hint="eastAsia"/>
                <w:lang w:eastAsia="ko-KR"/>
              </w:rPr>
              <w:t>b</w:t>
            </w:r>
            <w:r>
              <w:rPr>
                <w:rFonts w:eastAsia="Malgun Gothic"/>
                <w:lang w:eastAsia="ko-KR"/>
              </w:rPr>
              <w:t>e supported, we make the following revision:</w:t>
            </w:r>
          </w:p>
          <w:p w14:paraId="3DC2821A" w14:textId="77777777" w:rsidR="00B10FA3" w:rsidRDefault="00B10FA3">
            <w:pPr>
              <w:spacing w:after="0"/>
              <w:rPr>
                <w:rFonts w:eastAsia="Malgun Gothic"/>
                <w:lang w:eastAsia="ko-KR"/>
              </w:rPr>
            </w:pPr>
          </w:p>
          <w:p w14:paraId="6A05F72F" w14:textId="77777777" w:rsidR="00B10FA3" w:rsidRDefault="00DD5EED">
            <w:pPr>
              <w:spacing w:after="0"/>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78A882DF" w14:textId="77777777">
        <w:tc>
          <w:tcPr>
            <w:tcW w:w="1902" w:type="dxa"/>
          </w:tcPr>
          <w:p w14:paraId="58539740" w14:textId="77777777" w:rsidR="00B10FA3" w:rsidRDefault="00DD5EED">
            <w:pPr>
              <w:rPr>
                <w:rFonts w:eastAsiaTheme="minorEastAsia"/>
                <w:lang w:eastAsia="zh-CN"/>
              </w:rPr>
            </w:pPr>
            <w:r>
              <w:rPr>
                <w:rFonts w:eastAsiaTheme="minorEastAsia"/>
                <w:lang w:eastAsia="zh-CN"/>
              </w:rPr>
              <w:t>Apple</w:t>
            </w:r>
          </w:p>
        </w:tc>
        <w:tc>
          <w:tcPr>
            <w:tcW w:w="7405" w:type="dxa"/>
          </w:tcPr>
          <w:p w14:paraId="19DE5C5A" w14:textId="77777777" w:rsidR="00B10FA3" w:rsidRDefault="00DD5EED">
            <w:pPr>
              <w:rPr>
                <w:rFonts w:eastAsia="Malgun Gothic"/>
                <w:lang w:eastAsia="ko-KR"/>
              </w:rPr>
            </w:pPr>
            <w:r>
              <w:rPr>
                <w:rFonts w:eastAsia="Malgun Gothic"/>
                <w:lang w:eastAsia="ko-KR"/>
              </w:rPr>
              <w:t xml:space="preserve">For Proposal 1-1a, we think it is unclear how such guard band PRBs are used. Without such an understanding, it may be pre-mature to agree on the main bullet. </w:t>
            </w:r>
          </w:p>
          <w:p w14:paraId="0289BAF8" w14:textId="77777777" w:rsidR="00B10FA3" w:rsidRDefault="00DD5EED">
            <w:pPr>
              <w:rPr>
                <w:rFonts w:eastAsia="Malgun Gothic"/>
                <w:lang w:eastAsia="ko-KR"/>
              </w:rPr>
            </w:pPr>
            <w:r>
              <w:rPr>
                <w:rFonts w:eastAsia="Malgun Gothic"/>
                <w:lang w:eastAsia="ko-KR"/>
              </w:rPr>
              <w:t xml:space="preserve">We support Proposal 1-2a. </w:t>
            </w:r>
          </w:p>
          <w:p w14:paraId="78D68080" w14:textId="77777777" w:rsidR="00B10FA3" w:rsidRDefault="00DD5EED">
            <w:pPr>
              <w:rPr>
                <w:bCs/>
                <w:lang w:eastAsia="zh-CN"/>
              </w:rPr>
            </w:pPr>
            <w:r>
              <w:rPr>
                <w:rFonts w:eastAsia="Malgun Gothic"/>
                <w:lang w:eastAsia="ko-KR"/>
              </w:rPr>
              <w:t xml:space="preserve">For Proposal 1-3a, it may be too restrictive. Also, even </w:t>
            </w:r>
            <w:r>
              <w:rPr>
                <w:bCs/>
                <w:lang w:eastAsia="zh-CN"/>
              </w:rPr>
              <w:t xml:space="preserve">UE expects all the time domain resources can be used for SL-U transmission, it does not imply all the time domain resources are in a single resource pool. </w:t>
            </w:r>
          </w:p>
          <w:p w14:paraId="580CA87C" w14:textId="77777777" w:rsidR="00B10FA3" w:rsidRDefault="00DD5EED">
            <w:pPr>
              <w:rPr>
                <w:rFonts w:eastAsia="Malgun Gothic"/>
                <w:lang w:eastAsia="ko-KR"/>
              </w:rPr>
            </w:pPr>
            <w:r>
              <w:rPr>
                <w:rFonts w:eastAsia="Malgun Gothic"/>
                <w:lang w:eastAsia="ko-KR"/>
              </w:rPr>
              <w:t xml:space="preserve">We are fine with Proposal 1-4a. </w:t>
            </w:r>
          </w:p>
        </w:tc>
      </w:tr>
      <w:tr w:rsidR="00B10FA3" w14:paraId="7F29C64A" w14:textId="77777777">
        <w:tc>
          <w:tcPr>
            <w:tcW w:w="1902" w:type="dxa"/>
          </w:tcPr>
          <w:p w14:paraId="73B19F71" w14:textId="77777777" w:rsidR="00B10FA3" w:rsidRDefault="00DD5EED">
            <w:pPr>
              <w:rPr>
                <w:rFonts w:eastAsiaTheme="minorEastAsia"/>
                <w:lang w:eastAsia="zh-CN"/>
              </w:rPr>
            </w:pPr>
            <w:r>
              <w:rPr>
                <w:rFonts w:hint="eastAsia"/>
                <w:lang w:eastAsia="zh-CN"/>
              </w:rPr>
              <w:t>Lenovo</w:t>
            </w:r>
          </w:p>
        </w:tc>
        <w:tc>
          <w:tcPr>
            <w:tcW w:w="7405" w:type="dxa"/>
          </w:tcPr>
          <w:p w14:paraId="003EAAC4" w14:textId="77777777" w:rsidR="00B10FA3" w:rsidRDefault="00DD5EED">
            <w:pPr>
              <w:rPr>
                <w:rFonts w:eastAsia="Malgun Gothic"/>
                <w:lang w:eastAsia="ko-KR"/>
              </w:rPr>
            </w:pPr>
            <w:r>
              <w:rPr>
                <w:lang w:eastAsia="zh-CN"/>
              </w:rPr>
              <w:t xml:space="preserve">Proposal 1-3a – ok the intention is understood to allow contiguous sidelink transmission, the proposal should consider resource pool configuration to allow contiguous transmission </w:t>
            </w:r>
          </w:p>
        </w:tc>
      </w:tr>
      <w:tr w:rsidR="00B10FA3" w14:paraId="3EFAE274" w14:textId="77777777">
        <w:tc>
          <w:tcPr>
            <w:tcW w:w="1902" w:type="dxa"/>
          </w:tcPr>
          <w:p w14:paraId="00A901B8" w14:textId="77777777" w:rsidR="00B10FA3" w:rsidRDefault="00DD5EED">
            <w:pPr>
              <w:rPr>
                <w:lang w:eastAsia="zh-CN"/>
              </w:rPr>
            </w:pPr>
            <w:r>
              <w:rPr>
                <w:rFonts w:hint="eastAsia"/>
              </w:rPr>
              <w:lastRenderedPageBreak/>
              <w:t>C</w:t>
            </w:r>
            <w:r>
              <w:t>ATT, GOHIGH</w:t>
            </w:r>
          </w:p>
        </w:tc>
        <w:tc>
          <w:tcPr>
            <w:tcW w:w="7405" w:type="dxa"/>
          </w:tcPr>
          <w:p w14:paraId="6EB3A2DE" w14:textId="77777777" w:rsidR="00B10FA3" w:rsidRDefault="00DD5EED">
            <w:r>
              <w:t>We are generally fine with proposal 1-1a, 1-2a, and 1-4a</w:t>
            </w:r>
            <w:r>
              <w:rPr>
                <w:rFonts w:hint="eastAsia"/>
              </w:rPr>
              <w:t>.</w:t>
            </w:r>
          </w:p>
          <w:p w14:paraId="7C7C133C" w14:textId="77777777" w:rsidR="00B10FA3" w:rsidRDefault="00DD5EED">
            <w:r>
              <w:t>Regarding proposal 1-3a, the meaning of all the time domain resource need to be clarif</w:t>
            </w:r>
            <w:r>
              <w:rPr>
                <w:rFonts w:hint="eastAsia"/>
              </w:rPr>
              <w:t>ied</w:t>
            </w:r>
            <w:r>
              <w:t>. Does it refer to all the time domain resources which are configured by bitmap with all “1”? If yes, the SL-U transmission should be limited to PSCCH/PSSCH and PSFCH.  If it refers to all the time domain resources of unlicensed spectrum, we are fine with it.</w:t>
            </w:r>
          </w:p>
        </w:tc>
      </w:tr>
      <w:tr w:rsidR="00B10FA3" w14:paraId="150822E7" w14:textId="77777777">
        <w:tc>
          <w:tcPr>
            <w:tcW w:w="1902" w:type="dxa"/>
          </w:tcPr>
          <w:p w14:paraId="39CE4725" w14:textId="77777777" w:rsidR="00B10FA3" w:rsidRDefault="00DD5EED">
            <w:r>
              <w:rPr>
                <w:rFonts w:eastAsiaTheme="minorEastAsia" w:hint="eastAsia"/>
                <w:lang w:eastAsia="zh-CN"/>
              </w:rPr>
              <w:t>Transsion</w:t>
            </w:r>
          </w:p>
        </w:tc>
        <w:tc>
          <w:tcPr>
            <w:tcW w:w="7405" w:type="dxa"/>
          </w:tcPr>
          <w:p w14:paraId="398C2976" w14:textId="77777777" w:rsidR="00B10FA3" w:rsidRDefault="00DD5EED">
            <w:pPr>
              <w:rPr>
                <w:lang w:eastAsia="zh-CN"/>
              </w:rPr>
            </w:pPr>
            <w:r>
              <w:rPr>
                <w:lang w:eastAsia="zh-CN"/>
              </w:rPr>
              <w:t>Proposal 1-1a OK</w:t>
            </w:r>
          </w:p>
          <w:p w14:paraId="511F7799" w14:textId="77777777" w:rsidR="00B10FA3" w:rsidRDefault="00DD5EED">
            <w:pPr>
              <w:rPr>
                <w:lang w:eastAsia="zh-CN"/>
              </w:rPr>
            </w:pPr>
            <w:r>
              <w:rPr>
                <w:lang w:eastAsia="zh-CN"/>
              </w:rPr>
              <w:t>Proposal 1-2a</w:t>
            </w:r>
            <w:r>
              <w:rPr>
                <w:rFonts w:hint="eastAsia"/>
                <w:lang w:eastAsia="zh-CN"/>
              </w:rPr>
              <w:t xml:space="preserve"> </w:t>
            </w:r>
            <w:r>
              <w:rPr>
                <w:lang w:eastAsia="zh-CN"/>
              </w:rPr>
              <w:t>OK</w:t>
            </w:r>
          </w:p>
          <w:p w14:paraId="3F3BF95B" w14:textId="77777777" w:rsidR="00B10FA3" w:rsidRDefault="00DD5EED">
            <w:pPr>
              <w:rPr>
                <w:lang w:eastAsia="zh-CN"/>
              </w:rPr>
            </w:pPr>
            <w:r>
              <w:rPr>
                <w:lang w:eastAsia="zh-CN"/>
              </w:rPr>
              <w:t>Proposal 1-3a OK</w:t>
            </w:r>
          </w:p>
          <w:p w14:paraId="7AD9EA8D" w14:textId="77777777" w:rsidR="00B10FA3" w:rsidRDefault="00DD5EED">
            <w:pPr>
              <w:spacing w:after="0"/>
            </w:pPr>
            <w:r>
              <w:rPr>
                <w:lang w:eastAsia="zh-CN"/>
              </w:rPr>
              <w:t>Proposal 1-4a OK</w:t>
            </w:r>
          </w:p>
        </w:tc>
      </w:tr>
      <w:tr w:rsidR="002C4D67" w14:paraId="72BFCC59" w14:textId="77777777">
        <w:tc>
          <w:tcPr>
            <w:tcW w:w="1902" w:type="dxa"/>
          </w:tcPr>
          <w:p w14:paraId="742FBF2C" w14:textId="77777777" w:rsidR="002C4D67" w:rsidRDefault="002C4D67">
            <w:pPr>
              <w:rPr>
                <w:rFonts w:eastAsiaTheme="minorEastAsia"/>
                <w:lang w:eastAsia="zh-CN"/>
              </w:rPr>
            </w:pPr>
            <w:r>
              <w:rPr>
                <w:rFonts w:eastAsiaTheme="minorEastAsia"/>
                <w:lang w:eastAsia="zh-CN"/>
              </w:rPr>
              <w:t>Z</w:t>
            </w:r>
            <w:r>
              <w:rPr>
                <w:rFonts w:eastAsiaTheme="minorEastAsia" w:hint="eastAsia"/>
                <w:lang w:eastAsia="zh-CN"/>
              </w:rPr>
              <w:t>TE, Sanechips</w:t>
            </w:r>
          </w:p>
        </w:tc>
        <w:tc>
          <w:tcPr>
            <w:tcW w:w="7405" w:type="dxa"/>
          </w:tcPr>
          <w:p w14:paraId="66C5F138" w14:textId="77777777" w:rsidR="002C4D67" w:rsidRDefault="002C4D67" w:rsidP="002C4D67">
            <w:r>
              <w:rPr>
                <w:rFonts w:hint="eastAsia"/>
              </w:rPr>
              <w:t xml:space="preserve">With P1-3a, the slot structure would still be undefined without the discussion on the issue whether NR-U TDD configuration would be considered in the SL slot </w:t>
            </w:r>
            <w:r>
              <w:t>determination</w:t>
            </w:r>
            <w:r>
              <w:rPr>
                <w:rFonts w:hint="eastAsia"/>
              </w:rPr>
              <w:t xml:space="preserve"> and an FFS is preferred to  reflect that point.</w:t>
            </w:r>
          </w:p>
          <w:p w14:paraId="52C3E375" w14:textId="77777777" w:rsidR="002C4D67" w:rsidRDefault="002C4D67" w:rsidP="002C4D67">
            <w:r>
              <w:rPr>
                <w:rStyle w:val="15"/>
                <w:rFonts w:ascii="宋体" w:hAnsi="宋体" w:hint="eastAsia"/>
                <w:color w:val="000000"/>
                <w:sz w:val="20"/>
                <w:szCs w:val="20"/>
                <w:shd w:val="clear" w:color="auto" w:fill="FFFFFF"/>
              </w:rPr>
              <w:t>FFS for whether and how NR-U TDD configuration is considered</w:t>
            </w:r>
          </w:p>
          <w:p w14:paraId="3FF9F1D8" w14:textId="77777777" w:rsidR="002C4D67" w:rsidRPr="002C4D67" w:rsidRDefault="002C4D67">
            <w:pPr>
              <w:rPr>
                <w:lang w:eastAsia="zh-CN"/>
              </w:rPr>
            </w:pPr>
          </w:p>
        </w:tc>
      </w:tr>
      <w:tr w:rsidR="00B97560" w14:paraId="588793C9" w14:textId="77777777">
        <w:tc>
          <w:tcPr>
            <w:tcW w:w="1902" w:type="dxa"/>
          </w:tcPr>
          <w:p w14:paraId="0634E62C" w14:textId="57EF3CE9" w:rsidR="00B97560" w:rsidRDefault="00B97560" w:rsidP="00B97560">
            <w:pPr>
              <w:rPr>
                <w:rFonts w:eastAsiaTheme="minorEastAsia"/>
                <w:lang w:eastAsia="zh-CN"/>
              </w:rPr>
            </w:pPr>
            <w:r>
              <w:rPr>
                <w:rFonts w:eastAsiaTheme="minorEastAsia"/>
                <w:lang w:eastAsia="zh-CN"/>
              </w:rPr>
              <w:t>MediaTek</w:t>
            </w:r>
          </w:p>
        </w:tc>
        <w:tc>
          <w:tcPr>
            <w:tcW w:w="7405" w:type="dxa"/>
          </w:tcPr>
          <w:p w14:paraId="366EED04" w14:textId="1000AB16" w:rsidR="00B97560" w:rsidRDefault="00B97560" w:rsidP="00B97560">
            <w:r>
              <w:rPr>
                <w:rFonts w:eastAsiaTheme="minorEastAsia" w:hint="eastAsia"/>
                <w:lang w:eastAsia="zh-CN"/>
              </w:rPr>
              <w:t>W</w:t>
            </w:r>
            <w:r>
              <w:rPr>
                <w:rFonts w:eastAsiaTheme="minorEastAsia"/>
                <w:lang w:eastAsia="zh-CN"/>
              </w:rPr>
              <w:t>e are OK with the FL Proposal</w:t>
            </w:r>
          </w:p>
        </w:tc>
      </w:tr>
      <w:tr w:rsidR="004C2B17" w14:paraId="0A710FB4" w14:textId="77777777">
        <w:tc>
          <w:tcPr>
            <w:tcW w:w="1902" w:type="dxa"/>
          </w:tcPr>
          <w:p w14:paraId="78824AB9" w14:textId="53305829" w:rsidR="004C2B17" w:rsidRDefault="004C2B17" w:rsidP="004C2B17">
            <w:pPr>
              <w:rPr>
                <w:rFonts w:eastAsiaTheme="minorEastAsia"/>
                <w:lang w:eastAsia="zh-CN"/>
              </w:rPr>
            </w:pPr>
            <w:r w:rsidRPr="44D4D39D">
              <w:rPr>
                <w:rFonts w:eastAsia="Times New Roman"/>
                <w:color w:val="000000" w:themeColor="text1"/>
                <w:lang w:val="en-GB"/>
              </w:rPr>
              <w:t>Nokia, Nokia Shanghai Bell</w:t>
            </w:r>
          </w:p>
        </w:tc>
        <w:tc>
          <w:tcPr>
            <w:tcW w:w="7405" w:type="dxa"/>
          </w:tcPr>
          <w:p w14:paraId="00B2FA56" w14:textId="77777777" w:rsidR="004C2B17" w:rsidRDefault="004C2B17" w:rsidP="004C2B17">
            <w:pPr>
              <w:rPr>
                <w:lang w:eastAsia="zh-CN"/>
              </w:rPr>
            </w:pPr>
            <w:r w:rsidRPr="405ABB6E">
              <w:rPr>
                <w:lang w:eastAsia="zh-CN"/>
              </w:rPr>
              <w:t>P1-1a and associated FFS is ok.</w:t>
            </w:r>
          </w:p>
          <w:p w14:paraId="6D3A55C2" w14:textId="77777777" w:rsidR="004C2B17" w:rsidRDefault="004C2B17" w:rsidP="004C2B17">
            <w:pPr>
              <w:rPr>
                <w:lang w:eastAsia="zh-CN"/>
              </w:rPr>
            </w:pPr>
            <w:r w:rsidRPr="405ABB6E">
              <w:rPr>
                <w:lang w:eastAsia="zh-CN"/>
              </w:rPr>
              <w:t>P1-2a, ok.</w:t>
            </w:r>
          </w:p>
          <w:p w14:paraId="71F8ED3C" w14:textId="77777777" w:rsidR="004C2B17" w:rsidRDefault="004C2B17" w:rsidP="004C2B17">
            <w:pPr>
              <w:rPr>
                <w:lang w:eastAsia="zh-CN"/>
              </w:rPr>
            </w:pPr>
            <w:r w:rsidRPr="405ABB6E">
              <w:rPr>
                <w:lang w:eastAsia="zh-CN"/>
              </w:rPr>
              <w:t>P1-3a, we understand the motivation. However, the TDD configuration should be flexible enough to allow that all time domain resources can be used for SL-U transmission but should not be restricted to it.</w:t>
            </w:r>
          </w:p>
          <w:p w14:paraId="3979A30E" w14:textId="75B2029E" w:rsidR="004C2B17" w:rsidRDefault="004C2B17" w:rsidP="004C2B17">
            <w:pPr>
              <w:rPr>
                <w:rFonts w:eastAsiaTheme="minorEastAsia"/>
                <w:lang w:eastAsia="zh-CN"/>
              </w:rPr>
            </w:pPr>
            <w:r w:rsidRPr="405ABB6E">
              <w:rPr>
                <w:lang w:eastAsia="zh-CN"/>
              </w:rPr>
              <w:t>P1-4a, ok.</w:t>
            </w:r>
          </w:p>
        </w:tc>
      </w:tr>
      <w:tr w:rsidR="00256663" w14:paraId="61A1F617" w14:textId="77777777">
        <w:tc>
          <w:tcPr>
            <w:tcW w:w="1902" w:type="dxa"/>
          </w:tcPr>
          <w:p w14:paraId="1AAAA1B3" w14:textId="62F15C3D" w:rsidR="00256663" w:rsidRPr="44D4D39D"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1F0A1A5C" w14:textId="606C77C9" w:rsidR="00256663" w:rsidRPr="405ABB6E" w:rsidRDefault="00256663" w:rsidP="00256663">
            <w:pPr>
              <w:rPr>
                <w:lang w:eastAsia="zh-CN"/>
              </w:rPr>
            </w:pPr>
            <w:r>
              <w:rPr>
                <w:rFonts w:eastAsia="Malgun Gothic"/>
                <w:lang w:eastAsia="ko-KR"/>
              </w:rPr>
              <w:t>We are fine with the proposals in principle. However, proposal 1-3a seems to not allow for S-SSB to be excluded from the resource pool as stated in proposal 1-2a. This should be clarified.</w:t>
            </w:r>
          </w:p>
        </w:tc>
      </w:tr>
      <w:tr w:rsidR="009E187B" w14:paraId="7E2F2E8F" w14:textId="77777777">
        <w:tc>
          <w:tcPr>
            <w:tcW w:w="1902" w:type="dxa"/>
          </w:tcPr>
          <w:p w14:paraId="4A6EFB9C" w14:textId="1F6F8C6E" w:rsidR="009E187B" w:rsidRPr="009E187B" w:rsidRDefault="009E187B" w:rsidP="009E187B">
            <w:pPr>
              <w:rPr>
                <w:rFonts w:eastAsiaTheme="minorEastAsia"/>
                <w:lang w:eastAsia="zh-CN"/>
              </w:rPr>
            </w:pPr>
            <w:r>
              <w:rPr>
                <w:rFonts w:eastAsiaTheme="minorEastAsia"/>
                <w:lang w:eastAsia="zh-CN"/>
              </w:rPr>
              <w:t>Ericsson</w:t>
            </w:r>
          </w:p>
        </w:tc>
        <w:tc>
          <w:tcPr>
            <w:tcW w:w="7405" w:type="dxa"/>
          </w:tcPr>
          <w:p w14:paraId="55A51757" w14:textId="77777777" w:rsidR="009E187B" w:rsidRDefault="009E187B" w:rsidP="009E187B">
            <w:pPr>
              <w:rPr>
                <w:lang w:eastAsia="zh-CN"/>
              </w:rPr>
            </w:pPr>
            <w:r>
              <w:rPr>
                <w:lang w:eastAsia="zh-CN"/>
              </w:rPr>
              <w:t xml:space="preserve">For </w:t>
            </w:r>
            <w:r w:rsidRPr="00E95A01">
              <w:rPr>
                <w:b/>
                <w:bCs/>
                <w:lang w:eastAsia="zh-CN"/>
              </w:rPr>
              <w:t>Proposal 1-1a</w:t>
            </w:r>
            <w:r>
              <w:rPr>
                <w:lang w:eastAsia="zh-CN"/>
              </w:rPr>
              <w:t>: support the proposal.</w:t>
            </w:r>
          </w:p>
          <w:p w14:paraId="397D456A" w14:textId="77777777" w:rsidR="009E187B" w:rsidRDefault="009E187B" w:rsidP="009E187B">
            <w:pPr>
              <w:rPr>
                <w:lang w:eastAsia="zh-CN"/>
              </w:rPr>
            </w:pPr>
          </w:p>
          <w:p w14:paraId="15DCC110" w14:textId="77777777" w:rsidR="009E187B" w:rsidRDefault="009E187B" w:rsidP="009E187B">
            <w:pPr>
              <w:rPr>
                <w:lang w:eastAsia="zh-CN"/>
              </w:rPr>
            </w:pPr>
            <w:r>
              <w:rPr>
                <w:lang w:eastAsia="zh-CN"/>
              </w:rPr>
              <w:t xml:space="preserve">For </w:t>
            </w:r>
            <w:r w:rsidRPr="00E95A01">
              <w:rPr>
                <w:b/>
                <w:bCs/>
                <w:lang w:eastAsia="zh-CN"/>
              </w:rPr>
              <w:t>Proposal 1-2a</w:t>
            </w:r>
            <w:r>
              <w:rPr>
                <w:lang w:eastAsia="zh-CN"/>
              </w:rPr>
              <w:t>: we are supportive of the intention of this proposal. In our view, any additional S-SSB occasion that could be defined in Rel-18 for SL-U should also follow the same principle. We propose to rewrite the proposal as follows:</w:t>
            </w:r>
          </w:p>
          <w:p w14:paraId="50E73636" w14:textId="77777777" w:rsidR="009E187B" w:rsidRDefault="009E187B" w:rsidP="009E187B">
            <w:pPr>
              <w:rPr>
                <w:lang w:eastAsia="zh-CN"/>
              </w:rPr>
            </w:pPr>
          </w:p>
          <w:p w14:paraId="5117A6AF" w14:textId="77777777" w:rsidR="009E187B" w:rsidRDefault="009E187B" w:rsidP="009E187B">
            <w:pPr>
              <w:autoSpaceDE/>
              <w:autoSpaceDN/>
              <w:adjustRightInd/>
              <w:snapToGrid/>
              <w:spacing w:after="0"/>
              <w:jc w:val="left"/>
              <w:rPr>
                <w:b/>
                <w:lang w:eastAsia="zh-CN"/>
              </w:rPr>
            </w:pPr>
            <w:r w:rsidRPr="00B7654B">
              <w:rPr>
                <w:rFonts w:ascii="Times" w:eastAsia="Batang" w:hAnsi="Times"/>
                <w:b/>
                <w:lang w:val="en-GB" w:eastAsia="zh-CN"/>
              </w:rPr>
              <w:t xml:space="preserve">Proposal </w:t>
            </w:r>
            <w:r>
              <w:rPr>
                <w:rFonts w:ascii="Times" w:eastAsia="Batang" w:hAnsi="Times"/>
                <w:b/>
                <w:lang w:val="en-GB" w:eastAsia="zh-CN"/>
              </w:rPr>
              <w:t>1-2a</w:t>
            </w:r>
            <w:r w:rsidRPr="00B7654B">
              <w:rPr>
                <w:rFonts w:ascii="Times" w:eastAsia="Batang" w:hAnsi="Times"/>
                <w:b/>
                <w:lang w:val="en-GB" w:eastAsia="zh-CN"/>
              </w:rPr>
              <w:t xml:space="preserve">: </w:t>
            </w:r>
            <w:r w:rsidRPr="00E95A01">
              <w:rPr>
                <w:rFonts w:ascii="Times" w:eastAsia="Batang" w:hAnsi="Times"/>
                <w:b/>
                <w:strike/>
                <w:color w:val="FF0000"/>
                <w:lang w:val="en-GB" w:eastAsia="zh-CN"/>
              </w:rPr>
              <w:t>At least</w:t>
            </w:r>
            <w:r>
              <w:rPr>
                <w:rFonts w:ascii="Times" w:eastAsia="Batang" w:hAnsi="Times"/>
                <w:b/>
                <w:lang w:val="en-GB" w:eastAsia="zh-CN"/>
              </w:rPr>
              <w:t xml:space="preserve"> </w:t>
            </w:r>
            <w:r w:rsidRPr="001128C6">
              <w:rPr>
                <w:b/>
                <w:lang w:eastAsia="zh-CN"/>
              </w:rPr>
              <w:t>R16/R17 NR SL S-SSB slots</w:t>
            </w:r>
            <w:r>
              <w:rPr>
                <w:b/>
                <w:lang w:eastAsia="zh-CN"/>
              </w:rPr>
              <w:t xml:space="preserve"> </w:t>
            </w:r>
            <w:r w:rsidRPr="00E95A01">
              <w:rPr>
                <w:b/>
                <w:color w:val="FF0000"/>
                <w:lang w:eastAsia="zh-CN"/>
              </w:rPr>
              <w:t xml:space="preserve">and </w:t>
            </w:r>
            <w:r w:rsidRPr="00E95A01">
              <w:rPr>
                <w:rFonts w:ascii="Times" w:eastAsiaTheme="minorEastAsia" w:hAnsi="Times"/>
                <w:b/>
                <w:color w:val="FF0000"/>
                <w:lang w:val="en-GB" w:eastAsia="zh-CN"/>
              </w:rPr>
              <w:t xml:space="preserve">new S-SSB slots (if supported) </w:t>
            </w:r>
            <w:r w:rsidRPr="001128C6">
              <w:rPr>
                <w:b/>
                <w:lang w:eastAsia="zh-CN"/>
              </w:rPr>
              <w:t xml:space="preserve">are excluded from </w:t>
            </w:r>
            <w:r>
              <w:rPr>
                <w:b/>
                <w:lang w:eastAsia="zh-CN"/>
              </w:rPr>
              <w:t xml:space="preserve">SL </w:t>
            </w:r>
            <w:r w:rsidRPr="001128C6">
              <w:rPr>
                <w:b/>
                <w:lang w:eastAsia="zh-CN"/>
              </w:rPr>
              <w:t>resource pool.</w:t>
            </w:r>
          </w:p>
          <w:p w14:paraId="13626516" w14:textId="77777777" w:rsidR="009E187B" w:rsidRPr="00E95A01" w:rsidRDefault="009E187B" w:rsidP="009E187B">
            <w:pPr>
              <w:pStyle w:val="ListParagraph"/>
              <w:numPr>
                <w:ilvl w:val="0"/>
                <w:numId w:val="6"/>
              </w:numPr>
              <w:autoSpaceDE/>
              <w:autoSpaceDN/>
              <w:adjustRightInd/>
              <w:snapToGrid/>
              <w:spacing w:after="0"/>
              <w:ind w:firstLineChars="0"/>
              <w:jc w:val="left"/>
              <w:rPr>
                <w:rFonts w:ascii="Times" w:eastAsia="Batang" w:hAnsi="Times"/>
                <w:b/>
                <w:strike/>
                <w:color w:val="FF0000"/>
                <w:lang w:val="en-GB" w:eastAsia="zh-CN"/>
              </w:rPr>
            </w:pPr>
            <w:r w:rsidRPr="00E95A01">
              <w:rPr>
                <w:rFonts w:ascii="Times" w:eastAsiaTheme="minorEastAsia" w:hAnsi="Times"/>
                <w:b/>
                <w:strike/>
                <w:color w:val="FF0000"/>
                <w:lang w:val="en-GB" w:eastAsia="zh-CN"/>
              </w:rPr>
              <w:t>Note: whether or not new S-SSB slots (if supported) are excluded from resource pool will be discussed after the details of new-SSB slots are clearer</w:t>
            </w:r>
          </w:p>
          <w:p w14:paraId="40CCCAD8" w14:textId="77777777" w:rsidR="009E187B" w:rsidRDefault="009E187B" w:rsidP="009E187B">
            <w:pPr>
              <w:rPr>
                <w:lang w:eastAsia="zh-CN"/>
              </w:rPr>
            </w:pPr>
          </w:p>
          <w:p w14:paraId="0B8E8FBF" w14:textId="176113AB" w:rsidR="009E187B" w:rsidRDefault="009E187B" w:rsidP="009E187B">
            <w:pPr>
              <w:rPr>
                <w:lang w:eastAsia="zh-CN"/>
              </w:rPr>
            </w:pPr>
            <w:r>
              <w:rPr>
                <w:lang w:eastAsia="zh-CN"/>
              </w:rPr>
              <w:t xml:space="preserve">For </w:t>
            </w:r>
            <w:r w:rsidRPr="00E95A01">
              <w:rPr>
                <w:b/>
                <w:bCs/>
                <w:lang w:eastAsia="zh-CN"/>
              </w:rPr>
              <w:t>Proposal 1-3</w:t>
            </w:r>
            <w:r w:rsidRPr="009E187B">
              <w:rPr>
                <w:b/>
                <w:bCs/>
                <w:lang w:eastAsia="zh-CN"/>
              </w:rPr>
              <w:t xml:space="preserve">a, </w:t>
            </w:r>
            <w:r w:rsidRPr="009E187B">
              <w:rPr>
                <w:lang w:eastAsia="zh-CN"/>
              </w:rPr>
              <w:t>there is no need to discuss in our view. The UE will have a pool (pre-)configuration and that is all it needs.</w:t>
            </w:r>
          </w:p>
          <w:p w14:paraId="772D4C9A" w14:textId="77777777" w:rsidR="009E187B" w:rsidRDefault="009E187B" w:rsidP="009E187B">
            <w:pPr>
              <w:rPr>
                <w:lang w:eastAsia="zh-CN"/>
              </w:rPr>
            </w:pPr>
          </w:p>
          <w:p w14:paraId="1EB76F22" w14:textId="1FE0B552" w:rsidR="009E187B" w:rsidRDefault="009E187B" w:rsidP="009E187B">
            <w:pPr>
              <w:rPr>
                <w:rFonts w:eastAsia="Malgun Gothic"/>
                <w:lang w:eastAsia="ko-KR"/>
              </w:rPr>
            </w:pPr>
            <w:r>
              <w:rPr>
                <w:lang w:eastAsia="zh-CN"/>
              </w:rPr>
              <w:t xml:space="preserve">For </w:t>
            </w:r>
            <w:r w:rsidRPr="00E95A01">
              <w:rPr>
                <w:b/>
                <w:bCs/>
                <w:lang w:eastAsia="zh-CN"/>
              </w:rPr>
              <w:t>Proposal 1-4a</w:t>
            </w:r>
            <w:r>
              <w:rPr>
                <w:lang w:eastAsia="zh-CN"/>
              </w:rPr>
              <w:t>: support the proposal.</w:t>
            </w:r>
          </w:p>
        </w:tc>
      </w:tr>
      <w:tr w:rsidR="00B75FB0" w14:paraId="1B787951" w14:textId="77777777">
        <w:tc>
          <w:tcPr>
            <w:tcW w:w="1902" w:type="dxa"/>
          </w:tcPr>
          <w:p w14:paraId="4ADE9558" w14:textId="3608D411" w:rsidR="00B75FB0" w:rsidRPr="00B75FB0" w:rsidRDefault="00B75FB0" w:rsidP="009E18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0BBC4EBF" w14:textId="77777777" w:rsidR="00B75FB0" w:rsidRDefault="00B75FB0" w:rsidP="00B75FB0">
            <w:pPr>
              <w:rPr>
                <w:rFonts w:eastAsia="MS Mincho"/>
                <w:lang w:eastAsia="ja-JP"/>
              </w:rPr>
            </w:pPr>
            <w:r>
              <w:rPr>
                <w:rFonts w:eastAsia="MS Mincho"/>
                <w:lang w:eastAsia="ja-JP"/>
              </w:rPr>
              <w:t xml:space="preserve">Proposal 1-1a: OK </w:t>
            </w:r>
          </w:p>
          <w:p w14:paraId="52259C33" w14:textId="77777777" w:rsidR="00B75FB0" w:rsidRDefault="00B75FB0" w:rsidP="00B75FB0">
            <w:pPr>
              <w:rPr>
                <w:rFonts w:eastAsia="MS Mincho"/>
                <w:lang w:eastAsia="ja-JP"/>
              </w:rPr>
            </w:pPr>
            <w:r>
              <w:rPr>
                <w:rFonts w:eastAsia="MS Mincho"/>
                <w:lang w:eastAsia="ja-JP"/>
              </w:rPr>
              <w:t>Proposal 1-2a: OK</w:t>
            </w:r>
          </w:p>
          <w:p w14:paraId="07E62DD1" w14:textId="77777777" w:rsidR="00B75FB0" w:rsidRDefault="00B75FB0" w:rsidP="00B75FB0">
            <w:pPr>
              <w:rPr>
                <w:rFonts w:eastAsia="MS Mincho"/>
                <w:lang w:eastAsia="ja-JP"/>
              </w:rPr>
            </w:pPr>
            <w:r>
              <w:rPr>
                <w:rFonts w:eastAsia="MS Mincho"/>
                <w:lang w:eastAsia="ja-JP"/>
              </w:rPr>
              <w:lastRenderedPageBreak/>
              <w:t>Proposal 1-3a: OK</w:t>
            </w:r>
          </w:p>
          <w:p w14:paraId="58143D17" w14:textId="247863E0" w:rsidR="00B75FB0" w:rsidRDefault="00B75FB0" w:rsidP="00B75FB0">
            <w:pPr>
              <w:rPr>
                <w:lang w:eastAsia="zh-CN"/>
              </w:rPr>
            </w:pPr>
            <w:r>
              <w:rPr>
                <w:rFonts w:eastAsia="MS Mincho" w:hint="eastAsia"/>
                <w:lang w:eastAsia="ja-JP"/>
              </w:rPr>
              <w:t>P</w:t>
            </w:r>
            <w:r>
              <w:rPr>
                <w:rFonts w:eastAsia="MS Mincho"/>
                <w:lang w:eastAsia="ja-JP"/>
              </w:rPr>
              <w:t>roposal 1-4a: OK</w:t>
            </w:r>
          </w:p>
        </w:tc>
      </w:tr>
    </w:tbl>
    <w:p w14:paraId="430F6D37" w14:textId="77777777" w:rsidR="00B10FA3" w:rsidRDefault="00B10FA3">
      <w:pPr>
        <w:rPr>
          <w:lang w:eastAsia="zh-CN"/>
        </w:rPr>
      </w:pPr>
    </w:p>
    <w:p w14:paraId="3166E270" w14:textId="537BB0AD" w:rsidR="00E75C4A" w:rsidRDefault="00E75C4A" w:rsidP="00E75C4A">
      <w:pPr>
        <w:pStyle w:val="Heading3"/>
        <w:rPr>
          <w:lang w:eastAsia="zh-CN"/>
        </w:rPr>
      </w:pPr>
      <w:r>
        <w:rPr>
          <w:lang w:eastAsia="zh-CN"/>
        </w:rPr>
        <w:t xml:space="preserve">Proposals for </w:t>
      </w:r>
      <w:r w:rsidR="00205704">
        <w:rPr>
          <w:lang w:eastAsia="zh-CN"/>
        </w:rPr>
        <w:t>2</w:t>
      </w:r>
      <w:r w:rsidR="00205704" w:rsidRPr="00205704">
        <w:rPr>
          <w:rFonts w:hint="eastAsia"/>
          <w:vertAlign w:val="superscript"/>
          <w:lang w:eastAsia="zh-CN"/>
        </w:rPr>
        <w:t>n</w:t>
      </w:r>
      <w:r w:rsidR="00205704" w:rsidRPr="00205704">
        <w:rPr>
          <w:vertAlign w:val="superscript"/>
          <w:lang w:eastAsia="zh-CN"/>
        </w:rPr>
        <w:t>d</w:t>
      </w:r>
      <w:r w:rsidR="00205704">
        <w:rPr>
          <w:lang w:eastAsia="zh-CN"/>
        </w:rPr>
        <w:t xml:space="preserve"> </w:t>
      </w:r>
      <w:r>
        <w:rPr>
          <w:lang w:eastAsia="zh-CN"/>
        </w:rPr>
        <w:t xml:space="preserve">round </w:t>
      </w:r>
    </w:p>
    <w:p w14:paraId="5309C392" w14:textId="48338545" w:rsidR="00E75C4A" w:rsidRDefault="00E75C4A"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AA5719">
        <w:rPr>
          <w:rFonts w:ascii="Times" w:eastAsia="Batang" w:hAnsi="Times"/>
          <w:b/>
          <w:lang w:val="en-GB" w:eastAsia="zh-CN"/>
        </w:rPr>
        <w:t>1b</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8A08C8F" w14:textId="77777777" w:rsidR="00E75C4A" w:rsidRDefault="00E75C4A" w:rsidP="00E75C4A">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023D1F99" w14:textId="77777777" w:rsidR="00E75C4A" w:rsidRDefault="00E75C4A" w:rsidP="00E75C4A">
      <w:pPr>
        <w:rPr>
          <w:lang w:val="en-GB" w:eastAsia="zh-CN"/>
        </w:rPr>
      </w:pPr>
    </w:p>
    <w:p w14:paraId="7DF1D54B" w14:textId="12090201"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1-2b</w:t>
      </w:r>
      <w:r w:rsidR="00E75C4A">
        <w:rPr>
          <w:rFonts w:ascii="Times" w:eastAsia="Batang" w:hAnsi="Times"/>
          <w:b/>
          <w:lang w:val="en-GB" w:eastAsia="zh-CN"/>
        </w:rPr>
        <w:t xml:space="preserve">: At least </w:t>
      </w:r>
      <w:r w:rsidR="00E75C4A">
        <w:rPr>
          <w:b/>
          <w:lang w:eastAsia="zh-CN"/>
        </w:rPr>
        <w:t>R16/R17 NR SL S-SSB slots are excluded from SL resource pool.</w:t>
      </w:r>
    </w:p>
    <w:p w14:paraId="41909E9A" w14:textId="77777777" w:rsidR="00E75C4A" w:rsidRDefault="00E75C4A" w:rsidP="00E75C4A">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4214A31" w14:textId="77777777" w:rsidR="00E75C4A" w:rsidRDefault="00E75C4A" w:rsidP="00E75C4A">
      <w:pPr>
        <w:rPr>
          <w:lang w:eastAsia="zh-CN"/>
        </w:rPr>
      </w:pPr>
    </w:p>
    <w:p w14:paraId="6C28283E" w14:textId="1286B940"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1-3b</w:t>
      </w:r>
      <w:r w:rsidR="00E75C4A">
        <w:rPr>
          <w:rFonts w:ascii="Times" w:eastAsia="Batang" w:hAnsi="Times"/>
          <w:b/>
          <w:lang w:val="en-GB" w:eastAsia="zh-CN"/>
        </w:rPr>
        <w:t xml:space="preserve">: </w:t>
      </w:r>
      <w:r w:rsidR="00E75C4A">
        <w:rPr>
          <w:b/>
          <w:lang w:eastAsia="zh-CN"/>
        </w:rPr>
        <w:t xml:space="preserve">UE expects all </w:t>
      </w:r>
      <w:r w:rsidR="00E101BF" w:rsidRPr="00E101BF">
        <w:rPr>
          <w:b/>
          <w:color w:val="FF0000"/>
          <w:lang w:eastAsia="zh-CN"/>
        </w:rPr>
        <w:t xml:space="preserve">slots </w:t>
      </w:r>
      <w:r w:rsidR="00E75C4A" w:rsidRPr="00E101BF">
        <w:rPr>
          <w:b/>
          <w:strike/>
          <w:color w:val="FF0000"/>
          <w:lang w:eastAsia="zh-CN"/>
        </w:rPr>
        <w:t>th</w:t>
      </w:r>
      <w:r w:rsidR="00E75C4A" w:rsidRPr="000A039B">
        <w:rPr>
          <w:b/>
          <w:strike/>
          <w:color w:val="FF0000"/>
          <w:lang w:eastAsia="zh-CN"/>
        </w:rPr>
        <w:t>e time domain re</w:t>
      </w:r>
      <w:r w:rsidR="00E75C4A" w:rsidRPr="00E101BF">
        <w:rPr>
          <w:b/>
          <w:strike/>
          <w:color w:val="FF0000"/>
          <w:lang w:eastAsia="zh-CN"/>
        </w:rPr>
        <w:t>sources</w:t>
      </w:r>
      <w:r w:rsidR="00E75C4A" w:rsidRPr="00E101BF">
        <w:rPr>
          <w:b/>
          <w:color w:val="FF0000"/>
          <w:lang w:eastAsia="zh-CN"/>
        </w:rPr>
        <w:t xml:space="preserve"> </w:t>
      </w:r>
      <w:r w:rsidR="00E101BF">
        <w:rPr>
          <w:b/>
          <w:color w:val="FF0000"/>
          <w:lang w:eastAsia="zh-CN"/>
        </w:rPr>
        <w:t>of</w:t>
      </w:r>
      <w:r w:rsidR="00DF7154" w:rsidRPr="00DF7154">
        <w:rPr>
          <w:b/>
          <w:color w:val="FF0000"/>
          <w:lang w:eastAsia="zh-CN"/>
        </w:rPr>
        <w:t xml:space="preserve"> an unlicensed carrier</w:t>
      </w:r>
      <w:r w:rsidR="00DF7154" w:rsidRPr="00DF7154">
        <w:rPr>
          <w:b/>
          <w:lang w:eastAsia="zh-CN"/>
        </w:rPr>
        <w:t xml:space="preserve"> </w:t>
      </w:r>
      <w:r w:rsidR="00E75C4A">
        <w:rPr>
          <w:b/>
          <w:lang w:eastAsia="zh-CN"/>
        </w:rPr>
        <w:t>can be used for SL-U transmission.</w:t>
      </w:r>
    </w:p>
    <w:p w14:paraId="5B9CC8AF" w14:textId="77777777" w:rsidR="00E75C4A" w:rsidRPr="001B0849" w:rsidRDefault="00E75C4A" w:rsidP="00E75C4A">
      <w:pPr>
        <w:jc w:val="center"/>
        <w:rPr>
          <w:lang w:eastAsia="zh-CN"/>
        </w:rPr>
      </w:pPr>
    </w:p>
    <w:p w14:paraId="28CBCCA6" w14:textId="5EFC94FB" w:rsidR="00E75C4A" w:rsidRDefault="001B0849"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1-4b</w:t>
      </w:r>
      <w:r w:rsidR="00E75C4A">
        <w:rPr>
          <w:rFonts w:ascii="Times" w:eastAsia="Batang" w:hAnsi="Times"/>
          <w:b/>
          <w:lang w:val="en-GB" w:eastAsia="zh-CN"/>
        </w:rPr>
        <w:t>: Do not support one SL resource pool includes sub-set of PRBs of one RB set.</w:t>
      </w:r>
    </w:p>
    <w:p w14:paraId="29515CEE" w14:textId="77777777" w:rsidR="00E75C4A" w:rsidRPr="00E75C4A" w:rsidRDefault="00E75C4A">
      <w:pPr>
        <w:rPr>
          <w:lang w:val="en-GB" w:eastAsia="zh-CN"/>
        </w:rPr>
      </w:pPr>
    </w:p>
    <w:p w14:paraId="41DDACA0" w14:textId="77777777" w:rsidR="00B10FA3" w:rsidRDefault="00DD5EED">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0344133" w14:textId="77777777" w:rsidR="00B10FA3" w:rsidRDefault="00DD5EED">
      <w:pPr>
        <w:pStyle w:val="Heading3"/>
        <w:rPr>
          <w:lang w:eastAsia="zh-CN"/>
        </w:rPr>
      </w:pPr>
      <w:r>
        <w:rPr>
          <w:rFonts w:hint="eastAsia"/>
          <w:lang w:eastAsia="zh-CN"/>
        </w:rPr>
        <w:t>B</w:t>
      </w:r>
      <w:r>
        <w:rPr>
          <w:lang w:eastAsia="zh-CN"/>
        </w:rPr>
        <w:t>ackground</w:t>
      </w:r>
    </w:p>
    <w:p w14:paraId="1FB641E2"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E0A346C"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2-1a</w:t>
      </w:r>
      <w:r>
        <w:rPr>
          <w:u w:val="single"/>
          <w:lang w:eastAsia="zh-CN"/>
        </w:rPr>
        <w:t>: starting symbol(s)</w:t>
      </w:r>
    </w:p>
    <w:p w14:paraId="5889EB59" w14:textId="77777777" w:rsidR="00B10FA3" w:rsidRDefault="00DD5EED">
      <w:pPr>
        <w:pStyle w:val="ListParagraph"/>
        <w:numPr>
          <w:ilvl w:val="1"/>
          <w:numId w:val="5"/>
        </w:numPr>
        <w:ind w:firstLineChars="0"/>
        <w:rPr>
          <w:lang w:eastAsia="zh-CN"/>
        </w:rPr>
      </w:pPr>
      <w:r>
        <w:rPr>
          <w:lang w:eastAsia="zh-CN"/>
        </w:rPr>
        <w:t>Some companies (see below) support introducing more starting symbols in a slot for the PSCCH/PSSCH transmission to make sure SL-U UE can access channel quickly and avoid COT lost. Meanwhile, they also point out 2 starting symbols is a good balance between performance and UE complexity.</w:t>
      </w:r>
    </w:p>
    <w:p w14:paraId="3E16A68D" w14:textId="77777777" w:rsidR="00B10FA3" w:rsidRDefault="00DD5EED">
      <w:pPr>
        <w:pStyle w:val="ListParagraph"/>
        <w:numPr>
          <w:ilvl w:val="2"/>
          <w:numId w:val="5"/>
        </w:numPr>
        <w:ind w:firstLineChars="0"/>
        <w:rPr>
          <w:lang w:eastAsia="zh-CN"/>
        </w:rPr>
      </w:pPr>
      <w:r>
        <w:rPr>
          <w:lang w:eastAsia="zh-CN"/>
        </w:rPr>
        <w:t>Some companies (e.g., Huawei) have simulation results to show the performance gain due to 1 more starting symbol.</w:t>
      </w:r>
    </w:p>
    <w:p w14:paraId="0600344F" w14:textId="77777777" w:rsidR="00B10FA3" w:rsidRDefault="00DD5EED">
      <w:pPr>
        <w:pStyle w:val="ListParagraph"/>
        <w:numPr>
          <w:ilvl w:val="2"/>
          <w:numId w:val="5"/>
        </w:numPr>
        <w:ind w:firstLineChars="0"/>
        <w:rPr>
          <w:lang w:eastAsia="zh-CN"/>
        </w:rPr>
      </w:pPr>
      <w:r>
        <w:rPr>
          <w:lang w:eastAsia="zh-CN"/>
        </w:rPr>
        <w:t>Related companies: Qualcomm, Nokia, Huawei, Fraunhofer, Lenovo, NEC, Hyundai, ITL, EURECOM, InterDigital, Johns Hopkins, MediaTek, Samsung, etc.</w:t>
      </w:r>
    </w:p>
    <w:p w14:paraId="50E3804F" w14:textId="77777777" w:rsidR="00B10FA3" w:rsidRDefault="00DD5EED">
      <w:pPr>
        <w:pStyle w:val="ListParagraph"/>
        <w:numPr>
          <w:ilvl w:val="1"/>
          <w:numId w:val="5"/>
        </w:numPr>
        <w:ind w:firstLineChars="0"/>
        <w:rPr>
          <w:lang w:eastAsia="zh-CN"/>
        </w:rPr>
      </w:pPr>
      <w:r>
        <w:rPr>
          <w:lang w:eastAsia="zh-CN"/>
        </w:rPr>
        <w:t>On the other hand, some companies (see below) support to reuse R16/R17 NR SL design that there is only 1 starting symbol to avoid increasing UE complexity.</w:t>
      </w:r>
    </w:p>
    <w:p w14:paraId="42BE26B9" w14:textId="77777777" w:rsidR="00B10FA3" w:rsidRDefault="00DD5EED">
      <w:pPr>
        <w:pStyle w:val="ListParagraph"/>
        <w:numPr>
          <w:ilvl w:val="2"/>
          <w:numId w:val="5"/>
        </w:numPr>
        <w:ind w:firstLineChars="0"/>
        <w:rPr>
          <w:lang w:eastAsia="zh-CN"/>
        </w:rPr>
      </w:pPr>
      <w:r>
        <w:rPr>
          <w:lang w:eastAsia="zh-CN"/>
        </w:rPr>
        <w:t>Related companies: Ericsson, OPPO, LGE, Intel, ZTE, CATT, Docomo, Apple, vivo, etc.</w:t>
      </w:r>
    </w:p>
    <w:p w14:paraId="13E060C0" w14:textId="77777777" w:rsidR="00B10FA3" w:rsidRDefault="00DD5EED">
      <w:pPr>
        <w:pStyle w:val="ListParagraph"/>
        <w:numPr>
          <w:ilvl w:val="1"/>
          <w:numId w:val="5"/>
        </w:numPr>
        <w:ind w:firstLineChars="0"/>
        <w:rPr>
          <w:lang w:eastAsia="zh-CN"/>
        </w:rPr>
      </w:pPr>
      <w:r>
        <w:rPr>
          <w:lang w:eastAsia="zh-CN"/>
        </w:rPr>
        <w:t>At this stage, it seems hard to decide whether there is 1 or 2 starting symbols. The FL suggests companies to further study these two alternative, e.g., bring more evaluation results to show the performance gain of 2 starting positions, further clarify the related Tx/Rx UE behaviors, etc.</w:t>
      </w:r>
    </w:p>
    <w:p w14:paraId="21EC5B8D" w14:textId="77777777" w:rsidR="00B10FA3" w:rsidRDefault="00DD5EED">
      <w:pPr>
        <w:pStyle w:val="ListParagraph"/>
        <w:numPr>
          <w:ilvl w:val="0"/>
          <w:numId w:val="5"/>
        </w:numPr>
        <w:ind w:firstLineChars="0"/>
        <w:rPr>
          <w:lang w:eastAsia="zh-CN"/>
        </w:rPr>
      </w:pPr>
      <w:r>
        <w:rPr>
          <w:lang w:eastAsia="zh-CN"/>
        </w:rPr>
        <w:t>Some companies mentioned burst transmission (i.e., multi-slot consecutive transmission): as explained in RAN1#109-e, after FL’s coordination, whether or not to support this enhancement will be discussed in channel access AI first.</w:t>
      </w:r>
    </w:p>
    <w:p w14:paraId="0380F3BD" w14:textId="77777777" w:rsidR="00B10FA3" w:rsidRDefault="00DD5EED">
      <w:pPr>
        <w:rPr>
          <w:lang w:eastAsia="zh-CN"/>
        </w:rPr>
      </w:pPr>
      <w:r>
        <w:rPr>
          <w:lang w:eastAsia="zh-CN"/>
        </w:rPr>
        <w:t>Based on the above summary, the proposal(s) in the subsequent sub-section(s) are given.</w:t>
      </w:r>
    </w:p>
    <w:p w14:paraId="05134007" w14:textId="77777777" w:rsidR="00B10FA3" w:rsidRDefault="00B10FA3">
      <w:pPr>
        <w:rPr>
          <w:lang w:eastAsia="zh-CN"/>
        </w:rPr>
      </w:pPr>
    </w:p>
    <w:p w14:paraId="4E8C0005" w14:textId="36C46357" w:rsidR="00B10FA3" w:rsidRDefault="00CD2DE2">
      <w:pPr>
        <w:pStyle w:val="Heading3"/>
        <w:rPr>
          <w:lang w:eastAsia="zh-CN"/>
        </w:rPr>
      </w:pPr>
      <w:r>
        <w:rPr>
          <w:lang w:eastAsia="zh-CN"/>
        </w:rPr>
        <w:lastRenderedPageBreak/>
        <w:t>[Closed]</w:t>
      </w:r>
      <w:r w:rsidR="00B712F0">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BE9917C" w14:textId="77777777" w:rsidR="00B10FA3" w:rsidRDefault="00DD5EED">
      <w:pPr>
        <w:rPr>
          <w:b/>
          <w:lang w:eastAsia="zh-CN"/>
        </w:rPr>
      </w:pPr>
      <w:r>
        <w:rPr>
          <w:rFonts w:hint="eastAsia"/>
          <w:b/>
          <w:lang w:eastAsia="zh-CN"/>
        </w:rPr>
        <w:t>P</w:t>
      </w:r>
      <w:r>
        <w:rPr>
          <w:b/>
          <w:lang w:eastAsia="zh-CN"/>
        </w:rPr>
        <w:t>roposal 2-1a: On starting symbol(s) within a slot for the PSCCH/PSSCH transmission, at least the following candidates can be further studied</w:t>
      </w:r>
    </w:p>
    <w:p w14:paraId="7A7F41CC" w14:textId="77777777" w:rsidR="00B10FA3" w:rsidRDefault="00DD5EED">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F0C23C5" w14:textId="77777777" w:rsidR="00B10FA3" w:rsidRDefault="00DD5EED">
      <w:pPr>
        <w:pStyle w:val="ListParagraph"/>
        <w:numPr>
          <w:ilvl w:val="1"/>
          <w:numId w:val="7"/>
        </w:numPr>
        <w:ind w:firstLineChars="0"/>
        <w:rPr>
          <w:b/>
          <w:lang w:eastAsia="zh-CN"/>
        </w:rPr>
      </w:pPr>
      <w:r>
        <w:rPr>
          <w:b/>
          <w:lang w:eastAsia="zh-CN"/>
        </w:rPr>
        <w:t>starting symbol index is 0</w:t>
      </w:r>
    </w:p>
    <w:p w14:paraId="0FC535BB" w14:textId="77777777" w:rsidR="00B10FA3" w:rsidRDefault="00DD5EED">
      <w:pPr>
        <w:pStyle w:val="ListParagraph"/>
        <w:numPr>
          <w:ilvl w:val="0"/>
          <w:numId w:val="7"/>
        </w:numPr>
        <w:ind w:firstLineChars="0"/>
        <w:rPr>
          <w:b/>
          <w:lang w:eastAsia="zh-CN"/>
        </w:rPr>
      </w:pPr>
      <w:r>
        <w:rPr>
          <w:b/>
          <w:lang w:eastAsia="zh-CN"/>
        </w:rPr>
        <w:t>Alt 2: There are two starting symbols within a slot for the PSCCH/PSSCH transmission</w:t>
      </w:r>
    </w:p>
    <w:p w14:paraId="1BAAEF79" w14:textId="77777777" w:rsidR="00B10FA3" w:rsidRDefault="00DD5EED">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0, and 2</w:t>
      </w:r>
      <w:r>
        <w:rPr>
          <w:b/>
          <w:vertAlign w:val="superscript"/>
          <w:lang w:eastAsia="zh-CN"/>
        </w:rPr>
        <w:t>nd</w:t>
      </w:r>
      <w:r>
        <w:rPr>
          <w:b/>
          <w:lang w:eastAsia="zh-CN"/>
        </w:rPr>
        <w:t xml:space="preserve"> starting symbol index is (pre-)configured</w:t>
      </w:r>
    </w:p>
    <w:p w14:paraId="07B1B2B4" w14:textId="77777777" w:rsidR="00B10FA3" w:rsidRDefault="00DD5EED">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of a slot</w:t>
      </w:r>
    </w:p>
    <w:p w14:paraId="47214A47" w14:textId="77777777" w:rsidR="00B10FA3" w:rsidRDefault="00DD5EED">
      <w:pPr>
        <w:pStyle w:val="ListParagraph"/>
        <w:numPr>
          <w:ilvl w:val="1"/>
          <w:numId w:val="7"/>
        </w:numPr>
        <w:ind w:firstLineChars="0"/>
        <w:rPr>
          <w:b/>
          <w:lang w:eastAsia="zh-CN"/>
        </w:rPr>
      </w:pPr>
      <w:r>
        <w:rPr>
          <w:b/>
          <w:lang w:eastAsia="zh-CN"/>
        </w:rPr>
        <w:t>FFS other details, e.g., Tx/Rx UE behaviors, etc.</w:t>
      </w:r>
    </w:p>
    <w:p w14:paraId="632B6A0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5DB235F2" w14:textId="77777777">
        <w:tc>
          <w:tcPr>
            <w:tcW w:w="1902" w:type="dxa"/>
          </w:tcPr>
          <w:p w14:paraId="1390298D" w14:textId="77777777" w:rsidR="00B10FA3" w:rsidRDefault="00DD5EED">
            <w:pPr>
              <w:rPr>
                <w:b/>
                <w:lang w:eastAsia="zh-CN"/>
              </w:rPr>
            </w:pPr>
            <w:r>
              <w:rPr>
                <w:rFonts w:hint="eastAsia"/>
                <w:b/>
                <w:lang w:eastAsia="zh-CN"/>
              </w:rPr>
              <w:t>C</w:t>
            </w:r>
            <w:r>
              <w:rPr>
                <w:b/>
                <w:lang w:eastAsia="zh-CN"/>
              </w:rPr>
              <w:t>ompany</w:t>
            </w:r>
          </w:p>
        </w:tc>
        <w:tc>
          <w:tcPr>
            <w:tcW w:w="7405" w:type="dxa"/>
          </w:tcPr>
          <w:p w14:paraId="1C96BBE0" w14:textId="77777777" w:rsidR="00B10FA3" w:rsidRDefault="00DD5EED">
            <w:pPr>
              <w:rPr>
                <w:b/>
                <w:lang w:eastAsia="zh-CN"/>
              </w:rPr>
            </w:pPr>
            <w:r>
              <w:rPr>
                <w:rFonts w:hint="eastAsia"/>
                <w:b/>
                <w:lang w:eastAsia="zh-CN"/>
              </w:rPr>
              <w:t>C</w:t>
            </w:r>
            <w:r>
              <w:rPr>
                <w:b/>
                <w:lang w:eastAsia="zh-CN"/>
              </w:rPr>
              <w:t>omments on the above proposals</w:t>
            </w:r>
          </w:p>
        </w:tc>
      </w:tr>
      <w:tr w:rsidR="00B10FA3" w14:paraId="7CC55F34" w14:textId="77777777">
        <w:tc>
          <w:tcPr>
            <w:tcW w:w="1902" w:type="dxa"/>
          </w:tcPr>
          <w:p w14:paraId="18CC8040" w14:textId="77777777" w:rsidR="00B10FA3" w:rsidRDefault="00DD5EED">
            <w:pPr>
              <w:rPr>
                <w:lang w:eastAsia="zh-CN"/>
              </w:rPr>
            </w:pPr>
            <w:r>
              <w:rPr>
                <w:lang w:eastAsia="zh-CN"/>
              </w:rPr>
              <w:t>Intel</w:t>
            </w:r>
          </w:p>
        </w:tc>
        <w:tc>
          <w:tcPr>
            <w:tcW w:w="7405" w:type="dxa"/>
          </w:tcPr>
          <w:p w14:paraId="7860C9F9" w14:textId="77777777" w:rsidR="00B10FA3" w:rsidRDefault="00DD5EED">
            <w:pPr>
              <w:rPr>
                <w:lang w:eastAsia="zh-CN"/>
              </w:rPr>
            </w:pPr>
            <w:r>
              <w:rPr>
                <w:lang w:eastAsia="zh-CN"/>
              </w:rPr>
              <w:t>We are generally OK with the proposal. However, we believe separate discussion should take place between the case when the system operates in dynamic (LBE) or semi-static (FBE) mode, since the considerations and benefits of each alternative may be different. In this matter, the following FFS could be added:</w:t>
            </w:r>
          </w:p>
          <w:p w14:paraId="34315489" w14:textId="77777777" w:rsidR="00B10FA3" w:rsidRDefault="00B10FA3">
            <w:pPr>
              <w:rPr>
                <w:lang w:eastAsia="zh-CN"/>
              </w:rPr>
            </w:pPr>
          </w:p>
          <w:p w14:paraId="6384E801" w14:textId="77777777" w:rsidR="00B10FA3" w:rsidRDefault="00DD5EED">
            <w:pPr>
              <w:rPr>
                <w:lang w:eastAsia="zh-CN"/>
              </w:rPr>
            </w:pPr>
            <w:r>
              <w:rPr>
                <w:lang w:eastAsia="zh-CN"/>
              </w:rPr>
              <w:t>FFS: whether only one or both alternatives could be supported, and in which channel access mode (i.e., semi-static or dynamic channel access mode)</w:t>
            </w:r>
          </w:p>
        </w:tc>
      </w:tr>
      <w:tr w:rsidR="00B10FA3" w14:paraId="4DD352BC" w14:textId="77777777">
        <w:tc>
          <w:tcPr>
            <w:tcW w:w="1902" w:type="dxa"/>
          </w:tcPr>
          <w:p w14:paraId="3AE23CDC" w14:textId="77777777" w:rsidR="00B10FA3" w:rsidRDefault="00DD5EED">
            <w:pPr>
              <w:rPr>
                <w:lang w:eastAsia="zh-CN"/>
              </w:rPr>
            </w:pPr>
            <w:r>
              <w:rPr>
                <w:lang w:eastAsia="zh-CN"/>
              </w:rPr>
              <w:t>Futurewei</w:t>
            </w:r>
          </w:p>
        </w:tc>
        <w:tc>
          <w:tcPr>
            <w:tcW w:w="7405" w:type="dxa"/>
          </w:tcPr>
          <w:p w14:paraId="14459E37" w14:textId="77777777" w:rsidR="00B10FA3" w:rsidRDefault="00DD5EED">
            <w:pPr>
              <w:rPr>
                <w:lang w:eastAsia="zh-CN"/>
              </w:rPr>
            </w:pPr>
            <w:r>
              <w:rPr>
                <w:lang w:eastAsia="zh-CN"/>
              </w:rPr>
              <w:t>OK with the proposal. We are OK with Intel’s FFS.</w:t>
            </w:r>
          </w:p>
        </w:tc>
      </w:tr>
      <w:tr w:rsidR="00B10FA3" w14:paraId="72E7E6FF" w14:textId="77777777">
        <w:tc>
          <w:tcPr>
            <w:tcW w:w="1902" w:type="dxa"/>
          </w:tcPr>
          <w:p w14:paraId="3F19DD53" w14:textId="77777777" w:rsidR="00B10FA3" w:rsidRDefault="00DD5EED">
            <w:pPr>
              <w:rPr>
                <w:lang w:eastAsia="zh-CN"/>
              </w:rPr>
            </w:pPr>
            <w:r>
              <w:rPr>
                <w:rFonts w:eastAsia="Malgun Gothic" w:hint="eastAsia"/>
                <w:lang w:eastAsia="ko-KR"/>
              </w:rPr>
              <w:t>LGE</w:t>
            </w:r>
          </w:p>
        </w:tc>
        <w:tc>
          <w:tcPr>
            <w:tcW w:w="7405" w:type="dxa"/>
          </w:tcPr>
          <w:p w14:paraId="5E4C89A0" w14:textId="77777777" w:rsidR="00B10FA3" w:rsidRDefault="00DD5EED">
            <w:pPr>
              <w:rPr>
                <w:rFonts w:eastAsia="Malgun Gothic"/>
                <w:lang w:eastAsia="ko-KR"/>
              </w:rPr>
            </w:pPr>
            <w:r>
              <w:rPr>
                <w:rFonts w:eastAsia="Malgun Gothic" w:hint="eastAsia"/>
                <w:lang w:eastAsia="ko-KR"/>
              </w:rPr>
              <w:t xml:space="preserve">We support Alt 1 with minor change. </w:t>
            </w:r>
            <w:r>
              <w:rPr>
                <w:rFonts w:eastAsia="Malgun Gothic"/>
                <w:lang w:eastAsia="ko-KR"/>
              </w:rPr>
              <w:t xml:space="preserve">The symbol index is determined by </w:t>
            </w:r>
            <w:r>
              <w:rPr>
                <w:rFonts w:eastAsia="Malgun Gothic"/>
                <w:i/>
                <w:lang w:eastAsia="ko-KR"/>
              </w:rPr>
              <w:t>sl-StartSymbol</w:t>
            </w:r>
            <w:r>
              <w:rPr>
                <w:rFonts w:eastAsia="Malgun Gothic"/>
                <w:lang w:eastAsia="ko-KR"/>
              </w:rPr>
              <w:t>.</w:t>
            </w:r>
          </w:p>
          <w:p w14:paraId="39489C1D" w14:textId="77777777" w:rsidR="00B10FA3" w:rsidRDefault="00B10FA3">
            <w:pPr>
              <w:rPr>
                <w:rFonts w:eastAsia="Malgun Gothic"/>
                <w:lang w:eastAsia="ko-KR"/>
              </w:rPr>
            </w:pPr>
          </w:p>
          <w:p w14:paraId="3199C7F9" w14:textId="77777777" w:rsidR="00B10FA3" w:rsidRDefault="00DD5EED">
            <w:pPr>
              <w:rPr>
                <w:rFonts w:eastAsia="Malgun Gothic"/>
                <w:lang w:eastAsia="ko-KR"/>
              </w:rPr>
            </w:pPr>
            <w:r>
              <w:rPr>
                <w:rFonts w:eastAsia="Malgun Gothic" w:hint="eastAsia"/>
                <w:lang w:eastAsia="ko-KR"/>
              </w:rPr>
              <w:t>I</w:t>
            </w:r>
            <w:r>
              <w:rPr>
                <w:rFonts w:eastAsia="Malgun Gothic"/>
                <w:lang w:eastAsia="ko-KR"/>
              </w:rPr>
              <w:t>f Alt 2 is supported, PSCCH/PSSCH transmission using 1</w:t>
            </w:r>
            <w:r>
              <w:rPr>
                <w:rFonts w:eastAsia="Malgun Gothic"/>
                <w:vertAlign w:val="superscript"/>
                <w:lang w:eastAsia="ko-KR"/>
              </w:rPr>
              <w:t>st</w:t>
            </w:r>
            <w:r>
              <w:rPr>
                <w:rFonts w:eastAsia="Malgun Gothic"/>
                <w:lang w:eastAsia="ko-KR"/>
              </w:rPr>
              <w:t xml:space="preserve"> starting position also needs to have 2 AGC symbol since another UE can transmit PSCCH/PSSCH with 2</w:t>
            </w:r>
            <w:r>
              <w:rPr>
                <w:rFonts w:eastAsia="Malgun Gothic"/>
                <w:vertAlign w:val="superscript"/>
                <w:lang w:eastAsia="ko-KR"/>
              </w:rPr>
              <w:t>nd</w:t>
            </w:r>
            <w:r>
              <w:rPr>
                <w:rFonts w:eastAsia="Malgun Gothic"/>
                <w:lang w:eastAsia="ko-KR"/>
              </w:rPr>
              <w:t xml:space="preserve"> starting position in another RB set. In this case, the UE may not use this additional AGC symbol for channel estimation (if PSSCH DMRS is additional AGC symbol), or for decoding (1</w:t>
            </w:r>
            <w:r>
              <w:rPr>
                <w:rFonts w:eastAsia="Malgun Gothic"/>
                <w:vertAlign w:val="superscript"/>
                <w:lang w:eastAsia="ko-KR"/>
              </w:rPr>
              <w:t>st</w:t>
            </w:r>
            <w:r>
              <w:rPr>
                <w:rFonts w:eastAsia="Malgun Gothic"/>
                <w:lang w:eastAsia="ko-KR"/>
              </w:rPr>
              <w:t xml:space="preserve"> SCI or 2</w:t>
            </w:r>
            <w:r>
              <w:rPr>
                <w:rFonts w:eastAsia="Malgun Gothic"/>
                <w:vertAlign w:val="superscript"/>
                <w:lang w:eastAsia="ko-KR"/>
              </w:rPr>
              <w:t>nd</w:t>
            </w:r>
            <w:r>
              <w:rPr>
                <w:rFonts w:eastAsia="Malgun Gothic"/>
                <w:lang w:eastAsia="ko-KR"/>
              </w:rPr>
              <w:t xml:space="preserve"> SCI or SL-SCH). </w:t>
            </w:r>
          </w:p>
          <w:p w14:paraId="73996136" w14:textId="77777777" w:rsidR="00B10FA3" w:rsidRDefault="00DD5EED">
            <w:pPr>
              <w:rPr>
                <w:rFonts w:eastAsia="Malgun Gothic"/>
                <w:lang w:eastAsia="ko-KR"/>
              </w:rPr>
            </w:pPr>
            <w:r>
              <w:rPr>
                <w:rFonts w:eastAsia="Malgun Gothic"/>
                <w:lang w:eastAsia="ko-KR"/>
              </w:rPr>
              <w:t>For TBS determination, if the TBS is determined based on the 1</w:t>
            </w:r>
            <w:r>
              <w:rPr>
                <w:rFonts w:eastAsia="Malgun Gothic"/>
                <w:vertAlign w:val="superscript"/>
                <w:lang w:eastAsia="ko-KR"/>
              </w:rPr>
              <w:t>st</w:t>
            </w:r>
            <w:r>
              <w:rPr>
                <w:rFonts w:eastAsia="Malgun Gothic"/>
                <w:lang w:eastAsia="ko-KR"/>
              </w:rPr>
              <w:t xml:space="preserve"> starting position, the effective code rate of the PSSCH transmission with 2</w:t>
            </w:r>
            <w:r>
              <w:rPr>
                <w:rFonts w:eastAsia="Malgun Gothic"/>
                <w:vertAlign w:val="superscript"/>
                <w:lang w:eastAsia="ko-KR"/>
              </w:rPr>
              <w:t>nd</w:t>
            </w:r>
            <w:r>
              <w:rPr>
                <w:rFonts w:eastAsia="Malgun Gothic"/>
                <w:lang w:eastAsia="ko-KR"/>
              </w:rPr>
              <w:t xml:space="preserve"> starting position could be too high. In this case, the UE still need to transmit retransmission. </w:t>
            </w:r>
          </w:p>
          <w:p w14:paraId="5E3358F0" w14:textId="77777777" w:rsidR="00B10FA3" w:rsidRDefault="00DD5EED">
            <w:pPr>
              <w:rPr>
                <w:lang w:eastAsia="zh-CN"/>
              </w:rPr>
            </w:pPr>
            <w:r>
              <w:rPr>
                <w:rFonts w:eastAsia="Malgun Gothic"/>
                <w:lang w:eastAsia="ko-KR"/>
              </w:rPr>
              <w:t xml:space="preserve">From a UE perspective, the UE may need to prepare two waveforms considering two starting position in advance. It will increase UE complexity and cost. </w:t>
            </w:r>
          </w:p>
        </w:tc>
      </w:tr>
      <w:tr w:rsidR="00B10FA3" w14:paraId="55C9B195" w14:textId="77777777">
        <w:tc>
          <w:tcPr>
            <w:tcW w:w="1902" w:type="dxa"/>
          </w:tcPr>
          <w:p w14:paraId="4595AF7C" w14:textId="77777777" w:rsidR="00B10FA3" w:rsidRDefault="00DD5EED">
            <w:pPr>
              <w:rPr>
                <w:rFonts w:eastAsia="Malgun Gothic"/>
                <w:lang w:eastAsia="ko-KR"/>
              </w:rPr>
            </w:pPr>
            <w:r>
              <w:rPr>
                <w:rFonts w:eastAsia="Malgun Gothic"/>
                <w:lang w:eastAsia="ko-KR"/>
              </w:rPr>
              <w:t>JHU/APL</w:t>
            </w:r>
          </w:p>
        </w:tc>
        <w:tc>
          <w:tcPr>
            <w:tcW w:w="7405" w:type="dxa"/>
          </w:tcPr>
          <w:p w14:paraId="1A7A02CA" w14:textId="77777777" w:rsidR="00B10FA3" w:rsidRDefault="00DD5EED">
            <w:pPr>
              <w:rPr>
                <w:rFonts w:eastAsia="Malgun Gothic"/>
                <w:lang w:eastAsia="ko-KR"/>
              </w:rPr>
            </w:pPr>
            <w:r>
              <w:rPr>
                <w:rFonts w:eastAsia="Malgun Gothic"/>
                <w:lang w:eastAsia="ko-KR"/>
              </w:rPr>
              <w:t xml:space="preserve">Support Alt2. Support Alt1 only in the case of semi-static access; otherwise, do not support it. </w:t>
            </w:r>
          </w:p>
        </w:tc>
      </w:tr>
      <w:tr w:rsidR="00B10FA3" w14:paraId="2C76A986" w14:textId="77777777">
        <w:tc>
          <w:tcPr>
            <w:tcW w:w="1902" w:type="dxa"/>
          </w:tcPr>
          <w:p w14:paraId="35AE95CB"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5B55F79" w14:textId="77777777" w:rsidR="00B10FA3" w:rsidRDefault="00DD5EED">
            <w:pPr>
              <w:rPr>
                <w:rFonts w:eastAsia="Malgun Gothic"/>
                <w:lang w:eastAsia="ko-KR"/>
              </w:rPr>
            </w:pPr>
            <w:r>
              <w:rPr>
                <w:rFonts w:eastAsiaTheme="minorEastAsia"/>
                <w:lang w:eastAsia="zh-CN"/>
              </w:rPr>
              <w:t xml:space="preserve">For alt 1, we agree with LGE’s comment, the starting symbol is determined by </w:t>
            </w:r>
            <w:r>
              <w:rPr>
                <w:rFonts w:eastAsia="Malgun Gothic"/>
                <w:i/>
                <w:lang w:eastAsia="ko-KR"/>
              </w:rPr>
              <w:t>sl-StartSymbol</w:t>
            </w:r>
            <w:r>
              <w:rPr>
                <w:rFonts w:eastAsia="Malgun Gothic"/>
                <w:lang w:eastAsia="ko-KR"/>
              </w:rPr>
              <w:t>.</w:t>
            </w:r>
          </w:p>
          <w:p w14:paraId="1A1C4674" w14:textId="77777777" w:rsidR="00B10FA3" w:rsidRDefault="00DD5EED">
            <w:pPr>
              <w:rPr>
                <w:rFonts w:eastAsiaTheme="minorEastAsia"/>
                <w:lang w:eastAsia="zh-CN"/>
              </w:rPr>
            </w:pPr>
            <w:r>
              <w:rPr>
                <w:rFonts w:eastAsiaTheme="minorEastAsia"/>
                <w:lang w:eastAsia="zh-CN"/>
              </w:rPr>
              <w:t>For alt 2, some comments as below:</w:t>
            </w:r>
          </w:p>
          <w:p w14:paraId="49C78B09"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Similar as alt1, 1st starting symbol index is determined by </w:t>
            </w:r>
            <w:r>
              <w:rPr>
                <w:rFonts w:eastAsia="Malgun Gothic"/>
                <w:i/>
                <w:lang w:eastAsia="ko-KR"/>
              </w:rPr>
              <w:t xml:space="preserve">sl-StartSymbol, </w:t>
            </w:r>
            <w:r>
              <w:rPr>
                <w:lang w:eastAsia="zh-CN"/>
              </w:rPr>
              <w:t>2</w:t>
            </w:r>
            <w:r>
              <w:rPr>
                <w:vertAlign w:val="superscript"/>
                <w:lang w:eastAsia="zh-CN"/>
              </w:rPr>
              <w:t>nd</w:t>
            </w:r>
            <w:r>
              <w:rPr>
                <w:lang w:eastAsia="zh-CN"/>
              </w:rPr>
              <w:t xml:space="preserve"> starting symbol index is (pre-)configured.</w:t>
            </w:r>
          </w:p>
          <w:p w14:paraId="072DA945"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Considering the possibility of PSFCH in the same slot as PSSCH, the 2</w:t>
            </w:r>
            <w:r>
              <w:rPr>
                <w:rFonts w:eastAsiaTheme="minorEastAsia"/>
                <w:vertAlign w:val="superscript"/>
                <w:lang w:eastAsia="zh-CN"/>
              </w:rPr>
              <w:t>nd</w:t>
            </w:r>
            <w:r>
              <w:rPr>
                <w:rFonts w:eastAsiaTheme="minorEastAsia"/>
                <w:lang w:eastAsia="zh-CN"/>
              </w:rPr>
              <w:t xml:space="preserve"> bullet should be modified as follows:</w:t>
            </w:r>
          </w:p>
          <w:p w14:paraId="7DC37D1A" w14:textId="77777777" w:rsidR="00B10FA3" w:rsidRDefault="00DD5EED">
            <w:pPr>
              <w:pStyle w:val="ListParagraph"/>
              <w:ind w:left="420" w:firstLineChars="0" w:firstLine="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w:t>
            </w:r>
            <w:r>
              <w:rPr>
                <w:b/>
                <w:lang w:eastAsia="zh-CN"/>
              </w:rPr>
              <w:lastRenderedPageBreak/>
              <w:t xml:space="preserve">transmission occupies all the rest symbols </w:t>
            </w:r>
            <w:r>
              <w:rPr>
                <w:b/>
                <w:color w:val="FF0000"/>
                <w:lang w:eastAsia="zh-CN"/>
              </w:rPr>
              <w:t xml:space="preserve">available for PSSCH transmission </w:t>
            </w:r>
            <w:r>
              <w:rPr>
                <w:b/>
                <w:lang w:eastAsia="zh-CN"/>
              </w:rPr>
              <w:t>of a slot</w:t>
            </w:r>
          </w:p>
          <w:p w14:paraId="4FA341C2"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As shown by some company’s simulation results, more starting symbol is benefit for performance. That is reasonable since more channel access opportunities has more performance benefit. While introducing more starting position has large spec impact and needs lots of specification effort. </w:t>
            </w:r>
          </w:p>
          <w:p w14:paraId="451E9E4C" w14:textId="77777777" w:rsidR="00B10FA3" w:rsidRDefault="00DD5EED">
            <w:pPr>
              <w:pStyle w:val="ListParagraph"/>
              <w:ind w:left="420" w:firstLineChars="0" w:firstLine="0"/>
              <w:rPr>
                <w:rFonts w:eastAsiaTheme="minorEastAsia"/>
                <w:lang w:eastAsia="zh-CN"/>
              </w:rPr>
            </w:pPr>
            <w:r>
              <w:rPr>
                <w:rFonts w:eastAsiaTheme="minorEastAsia"/>
                <w:lang w:eastAsia="zh-CN"/>
              </w:rPr>
              <w:t xml:space="preserve">The following details needs FFS for multiple starting symbols: </w:t>
            </w:r>
          </w:p>
          <w:p w14:paraId="42AB95E3"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TX/RX UE behavior: RX UE needs to blind PSCCH in multiple starting positions, which will increase complexity;</w:t>
            </w:r>
          </w:p>
          <w:p w14:paraId="4BA1FBD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Additional AGC symbol for 2</w:t>
            </w:r>
            <w:r>
              <w:rPr>
                <w:rFonts w:eastAsiaTheme="minorEastAsia"/>
                <w:vertAlign w:val="superscript"/>
                <w:lang w:eastAsia="zh-CN"/>
              </w:rPr>
              <w:t>nd</w:t>
            </w:r>
            <w:r>
              <w:rPr>
                <w:rFonts w:eastAsiaTheme="minorEastAsia"/>
                <w:lang w:eastAsia="zh-CN"/>
              </w:rPr>
              <w:t xml:space="preserve"> starting symbol: whether to introduce additional AGC symbol? What’s the effect of interference between some UEs perform SL transmission from 1</w:t>
            </w:r>
            <w:r>
              <w:rPr>
                <w:rFonts w:eastAsiaTheme="minorEastAsia"/>
                <w:vertAlign w:val="superscript"/>
                <w:lang w:eastAsia="zh-CN"/>
              </w:rPr>
              <w:t>st</w:t>
            </w:r>
            <w:r>
              <w:rPr>
                <w:rFonts w:eastAsiaTheme="minorEastAsia"/>
                <w:lang w:eastAsia="zh-CN"/>
              </w:rPr>
              <w:t xml:space="preserve"> starting position and others from 2</w:t>
            </w:r>
            <w:r>
              <w:rPr>
                <w:rFonts w:eastAsiaTheme="minorEastAsia"/>
                <w:vertAlign w:val="superscript"/>
                <w:lang w:eastAsia="zh-CN"/>
              </w:rPr>
              <w:t>nd</w:t>
            </w:r>
            <w:r>
              <w:rPr>
                <w:rFonts w:eastAsiaTheme="minorEastAsia"/>
                <w:lang w:eastAsia="zh-CN"/>
              </w:rPr>
              <w:t xml:space="preserve"> staring position? </w:t>
            </w:r>
          </w:p>
          <w:p w14:paraId="2047EAF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TBS determination, whether the coding rate can be larger than 1 if 2</w:t>
            </w:r>
            <w:r>
              <w:rPr>
                <w:rFonts w:eastAsiaTheme="minorEastAsia"/>
                <w:vertAlign w:val="superscript"/>
                <w:lang w:eastAsia="zh-CN"/>
              </w:rPr>
              <w:t>nd</w:t>
            </w:r>
            <w:r>
              <w:rPr>
                <w:rFonts w:eastAsiaTheme="minorEastAsia"/>
                <w:lang w:eastAsia="zh-CN"/>
              </w:rPr>
              <w:t xml:space="preserve"> starting symbol is used for SL transmission? Whether there is some limitation to MCS selection in case of 2</w:t>
            </w:r>
            <w:r>
              <w:rPr>
                <w:rFonts w:eastAsiaTheme="minorEastAsia"/>
                <w:vertAlign w:val="superscript"/>
                <w:lang w:eastAsia="zh-CN"/>
              </w:rPr>
              <w:t>nd</w:t>
            </w:r>
            <w:r>
              <w:rPr>
                <w:rFonts w:eastAsiaTheme="minorEastAsia"/>
                <w:lang w:eastAsia="zh-CN"/>
              </w:rPr>
              <w:t xml:space="preserve"> starting position may be applied?</w:t>
            </w:r>
          </w:p>
          <w:p w14:paraId="020D902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PSCCH/PSSCH multiplexing scheme for 2</w:t>
            </w:r>
            <w:r>
              <w:rPr>
                <w:rFonts w:eastAsiaTheme="minorEastAsia"/>
                <w:vertAlign w:val="superscript"/>
                <w:lang w:eastAsia="zh-CN"/>
              </w:rPr>
              <w:t>nd</w:t>
            </w:r>
            <w:r>
              <w:rPr>
                <w:rFonts w:eastAsiaTheme="minorEastAsia"/>
                <w:lang w:eastAsia="zh-CN"/>
              </w:rPr>
              <w:t xml:space="preserve"> staring symbol. </w:t>
            </w:r>
          </w:p>
          <w:p w14:paraId="5D5FBEC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 xml:space="preserve">Whether PSFCH can be configured within the same slot with multiple staring symbol. </w:t>
            </w:r>
          </w:p>
          <w:p w14:paraId="3D276C68" w14:textId="77777777" w:rsidR="00B10FA3" w:rsidRDefault="00DD5EED">
            <w:pPr>
              <w:rPr>
                <w:rFonts w:eastAsia="Malgun Gothic"/>
                <w:lang w:eastAsia="ko-KR"/>
              </w:rPr>
            </w:pPr>
            <w:r>
              <w:rPr>
                <w:rFonts w:eastAsiaTheme="minorEastAsia"/>
                <w:lang w:eastAsia="zh-CN"/>
              </w:rPr>
              <w:t>Etc….</w:t>
            </w:r>
          </w:p>
        </w:tc>
      </w:tr>
      <w:tr w:rsidR="00B10FA3" w14:paraId="76470806" w14:textId="77777777">
        <w:tc>
          <w:tcPr>
            <w:tcW w:w="1902" w:type="dxa"/>
          </w:tcPr>
          <w:p w14:paraId="5F52480E"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72A31AC6" w14:textId="77777777" w:rsidR="00B10FA3" w:rsidRDefault="00DD5EED">
            <w:pPr>
              <w:rPr>
                <w:rFonts w:eastAsiaTheme="minorEastAsia"/>
                <w:lang w:eastAsia="zh-CN"/>
              </w:rPr>
            </w:pPr>
            <w:r>
              <w:rPr>
                <w:rFonts w:eastAsiaTheme="minorEastAsia"/>
                <w:lang w:eastAsia="zh-CN"/>
              </w:rPr>
              <w:t>We support Alt. 2 and are fine with OPPO’s version of the 2</w:t>
            </w:r>
            <w:r>
              <w:rPr>
                <w:rFonts w:eastAsiaTheme="minorEastAsia"/>
                <w:vertAlign w:val="superscript"/>
                <w:lang w:eastAsia="zh-CN"/>
              </w:rPr>
              <w:t>nd</w:t>
            </w:r>
            <w:r>
              <w:rPr>
                <w:rFonts w:eastAsiaTheme="minorEastAsia"/>
                <w:lang w:eastAsia="zh-CN"/>
              </w:rPr>
              <w:t xml:space="preserve"> bullet. Two starting symbol positions for SL-U should be the bare minimum given that NR-U is much more agile in terms of starting symbol locations.</w:t>
            </w:r>
          </w:p>
        </w:tc>
      </w:tr>
      <w:tr w:rsidR="00B10FA3" w14:paraId="5633D651" w14:textId="77777777">
        <w:tc>
          <w:tcPr>
            <w:tcW w:w="1902" w:type="dxa"/>
          </w:tcPr>
          <w:p w14:paraId="1E0BD62D"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472449E6" w14:textId="77777777" w:rsidR="00B10FA3" w:rsidRDefault="00DD5EED">
            <w:pPr>
              <w:rPr>
                <w:rFonts w:eastAsiaTheme="minorEastAsia"/>
                <w:lang w:eastAsia="zh-CN"/>
              </w:rPr>
            </w:pPr>
            <w:r>
              <w:rPr>
                <w:rFonts w:eastAsia="Malgun Gothic"/>
                <w:lang w:eastAsia="ko-KR"/>
              </w:rPr>
              <w:t>We think Alt 1 should be supported with LGE’s proposed change as “The symbol index is determined by sl-StartSymbol” If Alt 2 is supported, Alt 1 or Alt 2 could be (pre-)configured in resource pool.</w:t>
            </w:r>
          </w:p>
        </w:tc>
      </w:tr>
      <w:tr w:rsidR="00B10FA3" w14:paraId="4C6822C9" w14:textId="77777777">
        <w:tc>
          <w:tcPr>
            <w:tcW w:w="1902" w:type="dxa"/>
          </w:tcPr>
          <w:p w14:paraId="1DB1D27F"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49E50949" w14:textId="77777777" w:rsidR="00B10FA3" w:rsidRDefault="00DD5EED">
            <w:pPr>
              <w:rPr>
                <w:rFonts w:eastAsia="Malgun Gothic"/>
                <w:lang w:eastAsia="ko-KR"/>
              </w:rPr>
            </w:pPr>
            <w:r>
              <w:rPr>
                <w:rFonts w:eastAsia="Malgun Gothic"/>
                <w:lang w:eastAsia="ko-KR"/>
              </w:rPr>
              <w:t xml:space="preserve">We are fine with current proposal for down-selection. </w:t>
            </w:r>
          </w:p>
          <w:p w14:paraId="72A2035E" w14:textId="77777777" w:rsidR="00B10FA3" w:rsidRDefault="00DD5EED">
            <w:pPr>
              <w:rPr>
                <w:rFonts w:eastAsia="Malgun Gothic"/>
                <w:lang w:eastAsia="ko-KR"/>
              </w:rPr>
            </w:pPr>
            <w:r>
              <w:rPr>
                <w:rFonts w:eastAsia="Malgun Gothic"/>
                <w:lang w:eastAsia="ko-KR"/>
              </w:rPr>
              <w:t xml:space="preserve">For Alt.2, we prefer to leave the details FFS, e.g., it's also possible to use </w:t>
            </w:r>
            <w:r>
              <w:rPr>
                <w:rFonts w:eastAsia="Malgun Gothic"/>
                <w:i/>
                <w:lang w:eastAsia="ko-KR"/>
              </w:rPr>
              <w:t>sl-StartSymbol</w:t>
            </w:r>
            <w:r>
              <w:rPr>
                <w:rFonts w:eastAsia="Malgun Gothic"/>
                <w:lang w:eastAsia="ko-KR"/>
              </w:rPr>
              <w:t xml:space="preserve"> to indicate the two start symbols </w:t>
            </w:r>
          </w:p>
        </w:tc>
      </w:tr>
      <w:tr w:rsidR="00B10FA3" w14:paraId="5C57158C" w14:textId="77777777">
        <w:tc>
          <w:tcPr>
            <w:tcW w:w="1902" w:type="dxa"/>
          </w:tcPr>
          <w:p w14:paraId="520B59C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187F07B3" w14:textId="77777777" w:rsidR="00B10FA3" w:rsidRDefault="00DD5EED">
            <w:pPr>
              <w:rPr>
                <w:rFonts w:eastAsia="Malgun Gothic"/>
                <w:lang w:eastAsia="ko-KR"/>
              </w:rPr>
            </w:pPr>
            <w:r>
              <w:rPr>
                <w:rFonts w:eastAsiaTheme="minorEastAsia" w:hint="eastAsia"/>
                <w:lang w:eastAsia="zh-CN"/>
              </w:rPr>
              <w:t>W</w:t>
            </w:r>
            <w:r>
              <w:rPr>
                <w:rFonts w:eastAsiaTheme="minorEastAsia"/>
                <w:lang w:eastAsia="zh-CN"/>
              </w:rPr>
              <w:t>e are fine with this proposal, and for Alt 2, whether the additional AGC symbol is needed should be considered.</w:t>
            </w:r>
          </w:p>
        </w:tc>
      </w:tr>
      <w:tr w:rsidR="00B10FA3" w14:paraId="54F94611" w14:textId="77777777">
        <w:tc>
          <w:tcPr>
            <w:tcW w:w="1902" w:type="dxa"/>
          </w:tcPr>
          <w:p w14:paraId="13E28C8E" w14:textId="77777777" w:rsidR="00B10FA3" w:rsidRDefault="00DD5EED">
            <w:pPr>
              <w:rPr>
                <w:rFonts w:eastAsiaTheme="minorEastAsia"/>
                <w:lang w:eastAsia="zh-CN"/>
              </w:rPr>
            </w:pPr>
            <w:r>
              <w:rPr>
                <w:rFonts w:eastAsiaTheme="minorEastAsia"/>
                <w:lang w:eastAsia="zh-CN"/>
              </w:rPr>
              <w:t xml:space="preserve">InterDigital </w:t>
            </w:r>
          </w:p>
        </w:tc>
        <w:tc>
          <w:tcPr>
            <w:tcW w:w="7405" w:type="dxa"/>
          </w:tcPr>
          <w:p w14:paraId="7536DE40" w14:textId="77777777" w:rsidR="00B10FA3" w:rsidRDefault="00DD5EED">
            <w:pPr>
              <w:rPr>
                <w:rFonts w:eastAsia="Malgun Gothic"/>
                <w:lang w:eastAsia="ko-KR"/>
              </w:rPr>
            </w:pPr>
            <w:r>
              <w:rPr>
                <w:rFonts w:eastAsia="Malgun Gothic"/>
                <w:lang w:eastAsia="ko-KR"/>
              </w:rPr>
              <w:t>We are fine with the proposal.</w:t>
            </w:r>
          </w:p>
        </w:tc>
      </w:tr>
      <w:tr w:rsidR="00B10FA3" w14:paraId="257EEA1E" w14:textId="77777777">
        <w:tc>
          <w:tcPr>
            <w:tcW w:w="1902" w:type="dxa"/>
          </w:tcPr>
          <w:p w14:paraId="7A01EE16" w14:textId="77777777" w:rsidR="00B10FA3" w:rsidRDefault="00DD5EED">
            <w:pPr>
              <w:rPr>
                <w:rFonts w:eastAsiaTheme="minorEastAsia"/>
                <w:lang w:eastAsia="zh-CN"/>
              </w:rPr>
            </w:pPr>
            <w:r>
              <w:rPr>
                <w:rFonts w:eastAsiaTheme="minorEastAsia"/>
                <w:lang w:eastAsia="zh-CN"/>
              </w:rPr>
              <w:t>Qualcomm</w:t>
            </w:r>
          </w:p>
        </w:tc>
        <w:tc>
          <w:tcPr>
            <w:tcW w:w="7405" w:type="dxa"/>
          </w:tcPr>
          <w:p w14:paraId="3717C21F" w14:textId="77777777" w:rsidR="00B10FA3" w:rsidRDefault="00DD5EED">
            <w:pPr>
              <w:rPr>
                <w:rFonts w:eastAsia="Malgun Gothic"/>
                <w:lang w:eastAsia="ko-KR"/>
              </w:rPr>
            </w:pPr>
            <w:r>
              <w:rPr>
                <w:lang w:eastAsia="zh-CN"/>
              </w:rPr>
              <w:t>We are fine with the FL’s proposal.</w:t>
            </w:r>
          </w:p>
        </w:tc>
      </w:tr>
      <w:tr w:rsidR="00B10FA3" w14:paraId="45CEE120" w14:textId="77777777">
        <w:tc>
          <w:tcPr>
            <w:tcW w:w="1902" w:type="dxa"/>
          </w:tcPr>
          <w:p w14:paraId="10E845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39D19A28" w14:textId="77777777" w:rsidR="00B10FA3" w:rsidRDefault="00DD5EED">
            <w:pPr>
              <w:rPr>
                <w:rFonts w:eastAsiaTheme="minorEastAsia"/>
                <w:lang w:eastAsia="zh-CN"/>
              </w:rPr>
            </w:pPr>
            <w:r>
              <w:rPr>
                <w:rFonts w:eastAsiaTheme="minorEastAsia"/>
                <w:lang w:eastAsia="zh-CN"/>
              </w:rPr>
              <w:t>We are generally fine with this proposal.</w:t>
            </w:r>
          </w:p>
          <w:p w14:paraId="3913C08E" w14:textId="77777777" w:rsidR="00B10FA3" w:rsidRDefault="00DD5EED">
            <w:pPr>
              <w:rPr>
                <w:rFonts w:eastAsiaTheme="minorEastAsia"/>
                <w:lang w:eastAsia="zh-CN"/>
              </w:rPr>
            </w:pPr>
            <w:r>
              <w:rPr>
                <w:rFonts w:eastAsiaTheme="minorEastAsia"/>
                <w:lang w:eastAsia="zh-CN"/>
              </w:rPr>
              <w:t>For alt 1, we agree with LGE’s comment.</w:t>
            </w:r>
          </w:p>
        </w:tc>
      </w:tr>
      <w:tr w:rsidR="00B10FA3" w14:paraId="5C89D635" w14:textId="77777777">
        <w:tc>
          <w:tcPr>
            <w:tcW w:w="1902" w:type="dxa"/>
          </w:tcPr>
          <w:p w14:paraId="2C9F64CA" w14:textId="77777777" w:rsidR="00B10FA3" w:rsidRDefault="00DD5EED">
            <w:pPr>
              <w:rPr>
                <w:rFonts w:eastAsiaTheme="minorEastAsia"/>
                <w:lang w:eastAsia="zh-CN"/>
              </w:rPr>
            </w:pPr>
            <w:r>
              <w:rPr>
                <w:rFonts w:eastAsiaTheme="minorEastAsia"/>
                <w:lang w:eastAsia="zh-CN"/>
              </w:rPr>
              <w:t>Apple</w:t>
            </w:r>
          </w:p>
        </w:tc>
        <w:tc>
          <w:tcPr>
            <w:tcW w:w="7405" w:type="dxa"/>
          </w:tcPr>
          <w:p w14:paraId="79EA5CE4" w14:textId="77777777" w:rsidR="00B10FA3" w:rsidRDefault="00DD5EED">
            <w:pPr>
              <w:rPr>
                <w:rFonts w:eastAsiaTheme="minorEastAsia"/>
                <w:lang w:eastAsia="zh-CN"/>
              </w:rPr>
            </w:pPr>
            <w:r>
              <w:rPr>
                <w:rFonts w:eastAsiaTheme="minorEastAsia"/>
                <w:lang w:eastAsia="zh-CN"/>
              </w:rPr>
              <w:t xml:space="preserve">We are fine with the proposal on Alt. 1. </w:t>
            </w:r>
          </w:p>
          <w:p w14:paraId="2EFA89EB" w14:textId="77777777" w:rsidR="00B10FA3" w:rsidRDefault="00DD5EED">
            <w:pPr>
              <w:rPr>
                <w:rFonts w:eastAsiaTheme="minorEastAsia"/>
                <w:lang w:eastAsia="zh-CN"/>
              </w:rPr>
            </w:pPr>
            <w:r>
              <w:rPr>
                <w:rFonts w:eastAsiaTheme="minorEastAsia"/>
                <w:lang w:eastAsia="zh-CN"/>
              </w:rPr>
              <w:t xml:space="preserve">For Alt. 2, we think another possibility may not be excluded: if the second starting symbol is applied, then the transmission may be until the end of the next slot. This can </w:t>
            </w:r>
            <w:r>
              <w:t>reduce the additional PSCCH decoding efforts at the beginning of next slot.</w:t>
            </w:r>
          </w:p>
        </w:tc>
      </w:tr>
      <w:tr w:rsidR="00B10FA3" w14:paraId="13CBEAC9" w14:textId="77777777">
        <w:tc>
          <w:tcPr>
            <w:tcW w:w="1902" w:type="dxa"/>
          </w:tcPr>
          <w:p w14:paraId="2EEBA74A" w14:textId="77777777" w:rsidR="00B10FA3" w:rsidRDefault="00DD5EED">
            <w:pPr>
              <w:rPr>
                <w:rFonts w:eastAsiaTheme="minorEastAsia"/>
                <w:lang w:eastAsia="zh-CN"/>
              </w:rPr>
            </w:pPr>
            <w:r>
              <w:rPr>
                <w:rFonts w:hint="eastAsia"/>
                <w:lang w:eastAsia="zh-CN"/>
              </w:rPr>
              <w:t>Lenovo</w:t>
            </w:r>
          </w:p>
        </w:tc>
        <w:tc>
          <w:tcPr>
            <w:tcW w:w="7405" w:type="dxa"/>
          </w:tcPr>
          <w:p w14:paraId="217D9B46" w14:textId="77777777" w:rsidR="00B10FA3" w:rsidRDefault="00DD5EED">
            <w:pPr>
              <w:rPr>
                <w:lang w:eastAsia="zh-CN"/>
              </w:rPr>
            </w:pPr>
            <w:r>
              <w:rPr>
                <w:lang w:eastAsia="zh-CN"/>
              </w:rPr>
              <w:t xml:space="preserve">We are fine with this proposal. </w:t>
            </w:r>
          </w:p>
          <w:p w14:paraId="6ABA9AA7" w14:textId="77777777" w:rsidR="00B10FA3" w:rsidRDefault="00DD5EED">
            <w:pPr>
              <w:rPr>
                <w:rFonts w:eastAsiaTheme="minorEastAsia"/>
                <w:lang w:eastAsia="zh-CN"/>
              </w:rPr>
            </w:pPr>
            <w:r>
              <w:rPr>
                <w:lang w:eastAsia="zh-CN"/>
              </w:rPr>
              <w:t>W</w:t>
            </w:r>
            <w:r>
              <w:rPr>
                <w:rFonts w:hint="eastAsia"/>
                <w:lang w:eastAsia="zh-CN"/>
              </w:rPr>
              <w:t>e</w:t>
            </w:r>
            <w:r>
              <w:rPr>
                <w:lang w:eastAsia="zh-CN"/>
              </w:rPr>
              <w:t xml:space="preserve"> support multi-slot consecutive transmission and accept to discuss it in channel access AI</w:t>
            </w:r>
            <w:r>
              <w:rPr>
                <w:rFonts w:hint="eastAsia"/>
                <w:lang w:eastAsia="zh-CN"/>
              </w:rPr>
              <w:t>.</w:t>
            </w:r>
          </w:p>
        </w:tc>
      </w:tr>
      <w:tr w:rsidR="00B10FA3" w14:paraId="703E0C62" w14:textId="77777777">
        <w:tc>
          <w:tcPr>
            <w:tcW w:w="1902" w:type="dxa"/>
          </w:tcPr>
          <w:p w14:paraId="10FAED00" w14:textId="77777777" w:rsidR="00B10FA3" w:rsidRDefault="00DD5EED">
            <w:pPr>
              <w:rPr>
                <w:lang w:eastAsia="zh-CN"/>
              </w:rPr>
            </w:pPr>
            <w:r>
              <w:lastRenderedPageBreak/>
              <w:t>CATT, GOHIGH</w:t>
            </w:r>
          </w:p>
        </w:tc>
        <w:tc>
          <w:tcPr>
            <w:tcW w:w="7405" w:type="dxa"/>
          </w:tcPr>
          <w:p w14:paraId="0562D386" w14:textId="77777777" w:rsidR="00B10FA3" w:rsidRDefault="00DD5EED">
            <w:pPr>
              <w:rPr>
                <w:lang w:eastAsia="zh-CN"/>
              </w:rPr>
            </w:pPr>
            <w:r>
              <w:rPr>
                <w:rFonts w:hint="eastAsia"/>
              </w:rPr>
              <w:t>W</w:t>
            </w:r>
            <w:r>
              <w:t>e support Alt.1 and agree with LGE’s modification.</w:t>
            </w:r>
          </w:p>
          <w:p w14:paraId="3B5969D6" w14:textId="77777777" w:rsidR="00B10FA3" w:rsidRDefault="00DD5EED">
            <w:r>
              <w:t xml:space="preserve">For Alt.2, from UE complexity perspective, we prefer not to support it. </w:t>
            </w:r>
          </w:p>
        </w:tc>
      </w:tr>
      <w:tr w:rsidR="00B10FA3" w14:paraId="727B2AE5" w14:textId="77777777">
        <w:tc>
          <w:tcPr>
            <w:tcW w:w="1902" w:type="dxa"/>
          </w:tcPr>
          <w:p w14:paraId="176DFD0C" w14:textId="77777777" w:rsidR="00B10FA3" w:rsidRDefault="00DD5EED">
            <w:r>
              <w:rPr>
                <w:rFonts w:eastAsiaTheme="minorEastAsia" w:hint="eastAsia"/>
                <w:lang w:eastAsia="zh-CN"/>
              </w:rPr>
              <w:t>Transsion</w:t>
            </w:r>
          </w:p>
        </w:tc>
        <w:tc>
          <w:tcPr>
            <w:tcW w:w="7405" w:type="dxa"/>
          </w:tcPr>
          <w:p w14:paraId="71916922" w14:textId="77777777" w:rsidR="00B10FA3" w:rsidRDefault="00DD5EED">
            <w:r>
              <w:rPr>
                <w:rFonts w:eastAsiaTheme="minorEastAsia" w:hint="eastAsia"/>
                <w:lang w:eastAsia="zh-CN"/>
              </w:rPr>
              <w:t>We are fine with the proposal.</w:t>
            </w:r>
          </w:p>
        </w:tc>
      </w:tr>
      <w:tr w:rsidR="002C4D67" w14:paraId="703CE3DC" w14:textId="77777777">
        <w:tc>
          <w:tcPr>
            <w:tcW w:w="1902" w:type="dxa"/>
          </w:tcPr>
          <w:p w14:paraId="7A29829B"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5847869" w14:textId="77777777" w:rsidR="002C4D67" w:rsidRDefault="002C4D67" w:rsidP="002C4D67">
            <w:r>
              <w:rPr>
                <w:rFonts w:hint="eastAsia"/>
              </w:rPr>
              <w:t>Except for multiple starting symbols, multiple starting points within any given symbol using CPE extension can achieve similar benefits without introcuding AGC issue. Thus it</w:t>
            </w:r>
            <w:r>
              <w:t>’</w:t>
            </w:r>
            <w:r>
              <w:rPr>
                <w:rFonts w:hint="eastAsia"/>
              </w:rPr>
              <w:t>s preferred to include that part in the proposal as well</w:t>
            </w:r>
          </w:p>
          <w:p w14:paraId="660C109C" w14:textId="77777777" w:rsidR="002C4D67" w:rsidRDefault="002C4D67" w:rsidP="002C4D67">
            <w:pPr>
              <w:rPr>
                <w:b/>
                <w:bCs/>
              </w:rPr>
            </w:pPr>
            <w:r>
              <w:rPr>
                <w:rFonts w:hint="eastAsia"/>
                <w:b/>
                <w:bCs/>
              </w:rPr>
              <w:t>P</w:t>
            </w:r>
            <w:r>
              <w:rPr>
                <w:b/>
                <w:bCs/>
              </w:rPr>
              <w:t xml:space="preserve">roposal 2-1a: On starting </w:t>
            </w:r>
            <w:r>
              <w:rPr>
                <w:b/>
                <w:bCs/>
                <w:strike/>
                <w:highlight w:val="yellow"/>
              </w:rPr>
              <w:t>symbol(s)</w:t>
            </w:r>
            <w:r>
              <w:rPr>
                <w:b/>
                <w:bCs/>
              </w:rPr>
              <w:t xml:space="preserve"> </w:t>
            </w:r>
            <w:r>
              <w:rPr>
                <w:rFonts w:hint="eastAsia"/>
                <w:b/>
                <w:bCs/>
                <w:highlight w:val="red"/>
              </w:rPr>
              <w:t xml:space="preserve">point </w:t>
            </w:r>
            <w:r>
              <w:rPr>
                <w:b/>
                <w:bCs/>
              </w:rPr>
              <w:t>within a slot for the PSCCH/PSSCH transmission, at least the following candidates can be further studied</w:t>
            </w:r>
          </w:p>
          <w:p w14:paraId="77E620E9" w14:textId="77777777" w:rsidR="002C4D67" w:rsidRDefault="002C4D67" w:rsidP="002C4D67">
            <w:pPr>
              <w:pStyle w:val="2"/>
              <w:numPr>
                <w:ilvl w:val="0"/>
                <w:numId w:val="15"/>
              </w:numPr>
              <w:ind w:firstLineChars="0"/>
              <w:rPr>
                <w:b/>
                <w:bCs/>
              </w:rPr>
            </w:pPr>
            <w:r>
              <w:rPr>
                <w:rFonts w:hint="eastAsia"/>
                <w:b/>
                <w:bCs/>
              </w:rPr>
              <w:t>A</w:t>
            </w:r>
            <w:r>
              <w:rPr>
                <w:b/>
                <w:bCs/>
              </w:rPr>
              <w:t>lt 1: There is only 1 starting symbol within a slot for the PSCCH/PSSCH transmission</w:t>
            </w:r>
          </w:p>
          <w:p w14:paraId="52898E98" w14:textId="77777777" w:rsidR="002C4D67" w:rsidRDefault="002C4D67" w:rsidP="002C4D67">
            <w:pPr>
              <w:pStyle w:val="2"/>
              <w:numPr>
                <w:ilvl w:val="1"/>
                <w:numId w:val="15"/>
              </w:numPr>
              <w:ind w:firstLineChars="0"/>
              <w:rPr>
                <w:b/>
                <w:bCs/>
              </w:rPr>
            </w:pPr>
            <w:r>
              <w:rPr>
                <w:b/>
                <w:bCs/>
              </w:rPr>
              <w:t>starting symbol index is 0</w:t>
            </w:r>
          </w:p>
          <w:p w14:paraId="0230321E" w14:textId="77777777" w:rsidR="002C4D67" w:rsidRDefault="002C4D67" w:rsidP="002C4D67">
            <w:pPr>
              <w:pStyle w:val="2"/>
              <w:numPr>
                <w:ilvl w:val="0"/>
                <w:numId w:val="15"/>
              </w:numPr>
              <w:ind w:firstLineChars="0"/>
              <w:rPr>
                <w:b/>
                <w:bCs/>
              </w:rPr>
            </w:pPr>
            <w:r>
              <w:rPr>
                <w:b/>
                <w:bCs/>
              </w:rPr>
              <w:t>Alt 2: There are two starting symbols within a slot for the PSCCH/PSSCH transmission</w:t>
            </w:r>
          </w:p>
          <w:p w14:paraId="0DFF54A9" w14:textId="77777777" w:rsidR="002C4D67" w:rsidRDefault="002C4D67" w:rsidP="002C4D67">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and 2</w:t>
            </w:r>
            <w:r>
              <w:rPr>
                <w:b/>
                <w:bCs/>
                <w:vertAlign w:val="superscript"/>
              </w:rPr>
              <w:t>nd</w:t>
            </w:r>
            <w:r>
              <w:rPr>
                <w:b/>
                <w:bCs/>
              </w:rPr>
              <w:t xml:space="preserve"> starting symbol index is (pre-)configured</w:t>
            </w:r>
          </w:p>
          <w:p w14:paraId="175F8DDF" w14:textId="77777777" w:rsidR="002C4D67" w:rsidRDefault="002C4D67" w:rsidP="002C4D67">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rest symbols of a slot</w:t>
            </w:r>
          </w:p>
          <w:p w14:paraId="47D27083" w14:textId="77777777" w:rsidR="002C4D67" w:rsidRDefault="002C4D67" w:rsidP="002C4D67">
            <w:pPr>
              <w:pStyle w:val="2"/>
              <w:numPr>
                <w:ilvl w:val="1"/>
                <w:numId w:val="15"/>
              </w:numPr>
              <w:ind w:firstLineChars="0"/>
              <w:rPr>
                <w:b/>
                <w:bCs/>
              </w:rPr>
            </w:pPr>
            <w:r>
              <w:rPr>
                <w:b/>
                <w:bCs/>
              </w:rPr>
              <w:t>FFS other details, e.g., Tx/Rx UE behaviors, etc.</w:t>
            </w:r>
          </w:p>
          <w:p w14:paraId="6F333CE2" w14:textId="77777777" w:rsidR="002C4D67" w:rsidRDefault="002C4D67" w:rsidP="002C4D67">
            <w:pPr>
              <w:pStyle w:val="2"/>
              <w:numPr>
                <w:ilvl w:val="0"/>
                <w:numId w:val="15"/>
              </w:numPr>
              <w:ind w:firstLineChars="0"/>
              <w:rPr>
                <w:b/>
                <w:bCs/>
                <w:highlight w:val="red"/>
              </w:rPr>
            </w:pPr>
            <w:r>
              <w:rPr>
                <w:rFonts w:hint="eastAsia"/>
                <w:b/>
                <w:bCs/>
                <w:highlight w:val="red"/>
              </w:rPr>
              <w:t xml:space="preserve">Alt 3: Multiple starting points using CPE </w:t>
            </w:r>
          </w:p>
          <w:p w14:paraId="1BB3AE81" w14:textId="77777777" w:rsidR="002C4D67" w:rsidRDefault="002C4D67" w:rsidP="002C4D67">
            <w:pPr>
              <w:pStyle w:val="2"/>
              <w:ind w:firstLine="442"/>
              <w:rPr>
                <w:b/>
                <w:bCs/>
              </w:rPr>
            </w:pPr>
            <w:r>
              <w:rPr>
                <w:rFonts w:hint="eastAsia"/>
                <w:b/>
                <w:bCs/>
              </w:rPr>
              <w:t>For the alternatives listed, the inter-UE blocking and AGC issues should be addressed.</w:t>
            </w:r>
          </w:p>
          <w:p w14:paraId="573A3CD7" w14:textId="77777777" w:rsidR="002C4D67" w:rsidRPr="002C4D67" w:rsidRDefault="002C4D67">
            <w:pPr>
              <w:rPr>
                <w:rFonts w:eastAsiaTheme="minorEastAsia"/>
                <w:lang w:eastAsia="zh-CN"/>
              </w:rPr>
            </w:pPr>
          </w:p>
        </w:tc>
      </w:tr>
      <w:tr w:rsidR="00B97560" w14:paraId="2E166F76" w14:textId="77777777">
        <w:tc>
          <w:tcPr>
            <w:tcW w:w="1902" w:type="dxa"/>
          </w:tcPr>
          <w:p w14:paraId="10182602" w14:textId="0EFEDC7C" w:rsidR="00B97560" w:rsidRDefault="00B97560" w:rsidP="00B97560">
            <w:pPr>
              <w:rPr>
                <w:rFonts w:eastAsiaTheme="minorEastAsia"/>
                <w:lang w:eastAsia="zh-CN"/>
              </w:rPr>
            </w:pPr>
            <w:r>
              <w:rPr>
                <w:rFonts w:eastAsiaTheme="minorEastAsia" w:hint="eastAsia"/>
                <w:lang w:eastAsia="zh-CN"/>
              </w:rPr>
              <w:t>M</w:t>
            </w:r>
            <w:r>
              <w:rPr>
                <w:rFonts w:eastAsiaTheme="minorEastAsia"/>
                <w:lang w:eastAsia="zh-CN"/>
              </w:rPr>
              <w:t>ediaTek</w:t>
            </w:r>
          </w:p>
        </w:tc>
        <w:tc>
          <w:tcPr>
            <w:tcW w:w="7405" w:type="dxa"/>
          </w:tcPr>
          <w:p w14:paraId="625D3738" w14:textId="77777777" w:rsidR="00B97560" w:rsidRDefault="00B97560" w:rsidP="00B97560">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Alt 2 is to improve the channel access opportunity of SL-U especially when it competes with WiFi/NR-U. But in fact, according to our evaluation, just one additional starting symbol cannot guarantee a high channel access efficiency of SL-U especially when the traffic loading from WiFi/NR-U is high. Meanwhile, we do share the same concern as some other companies about the UE complexity if multiple additional starting symbols are configured. Based on these considerations, we propose to utilize partial slot transmission of </w:t>
            </w:r>
            <w:r w:rsidRPr="00100DEA">
              <w:rPr>
                <w:rFonts w:eastAsiaTheme="minorEastAsia"/>
                <w:highlight w:val="yellow"/>
                <w:lang w:eastAsia="zh-CN"/>
              </w:rPr>
              <w:t>PSSCH only</w:t>
            </w:r>
            <w:r>
              <w:rPr>
                <w:rFonts w:eastAsiaTheme="minorEastAsia"/>
                <w:lang w:eastAsia="zh-CN"/>
              </w:rPr>
              <w:t xml:space="preserve"> after LBT is finished to improve the channel access opportunity of SL-U meanwhile keeping a low complexity since the blind detection of PSCCH is not increased. Therefore, </w:t>
            </w:r>
            <w:r w:rsidRPr="008767B8">
              <w:rPr>
                <w:rFonts w:eastAsiaTheme="minorEastAsia"/>
                <w:b/>
                <w:bCs/>
                <w:u w:val="single"/>
                <w:lang w:eastAsia="zh-CN"/>
              </w:rPr>
              <w:t>we propose to add Alt 3 based on the current FL proposal:</w:t>
            </w:r>
          </w:p>
          <w:p w14:paraId="0976D001" w14:textId="2D1C45B3" w:rsidR="00B97560" w:rsidRDefault="00B97560" w:rsidP="00B97560">
            <w:r w:rsidRPr="00477E1C">
              <w:rPr>
                <w:rFonts w:eastAsiaTheme="minorEastAsia" w:hint="eastAsia"/>
                <w:color w:val="FF0000"/>
                <w:lang w:eastAsia="zh-CN"/>
              </w:rPr>
              <w:t>A</w:t>
            </w:r>
            <w:r w:rsidRPr="00477E1C">
              <w:rPr>
                <w:rFonts w:eastAsiaTheme="minorEastAsia"/>
                <w:color w:val="FF0000"/>
                <w:lang w:eastAsia="zh-CN"/>
              </w:rPr>
              <w:t>lt 3: Multiple starting symbols within a slot for PSSCH transmission. One starting symbol (index 0) within a slot for PSCCH transmission.</w:t>
            </w:r>
          </w:p>
        </w:tc>
      </w:tr>
      <w:tr w:rsidR="007B49D4" w14:paraId="45389ABF" w14:textId="77777777">
        <w:tc>
          <w:tcPr>
            <w:tcW w:w="1902" w:type="dxa"/>
          </w:tcPr>
          <w:p w14:paraId="11E50189" w14:textId="36F8BC65" w:rsidR="007B49D4" w:rsidRDefault="007B49D4" w:rsidP="007B49D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2B837E50" w14:textId="77777777" w:rsidR="007B49D4" w:rsidRDefault="007B49D4" w:rsidP="007B49D4">
            <w:pPr>
              <w:rPr>
                <w:lang w:eastAsia="zh-CN"/>
              </w:rPr>
            </w:pPr>
            <w:r w:rsidRPr="405ABB6E">
              <w:rPr>
                <w:lang w:eastAsia="zh-CN"/>
              </w:rPr>
              <w:t>The current agreement does not take into account SL slots where there are PSFCH symbols.</w:t>
            </w:r>
          </w:p>
          <w:p w14:paraId="6E919076" w14:textId="77777777" w:rsidR="007B49D4" w:rsidRDefault="007B49D4" w:rsidP="007B49D4">
            <w:pPr>
              <w:rPr>
                <w:lang w:eastAsia="zh-CN"/>
              </w:rPr>
            </w:pPr>
            <w:r w:rsidRPr="405ABB6E">
              <w:rPr>
                <w:lang w:eastAsia="zh-CN"/>
              </w:rPr>
              <w:t>We suggest reformulating the following sentence:</w:t>
            </w:r>
          </w:p>
          <w:p w14:paraId="615FF10E" w14:textId="77777777" w:rsidR="007B49D4" w:rsidRDefault="007B49D4" w:rsidP="007B49D4">
            <w:pPr>
              <w:pStyle w:val="ListParagraph"/>
              <w:numPr>
                <w:ilvl w:val="1"/>
                <w:numId w:val="7"/>
              </w:numPr>
              <w:ind w:firstLine="440"/>
              <w:rPr>
                <w:rFonts w:eastAsia="Times New Roman"/>
                <w:b/>
                <w:bCs/>
                <w:lang w:eastAsia="zh-CN"/>
              </w:rPr>
            </w:pPr>
            <w:r w:rsidRPr="405ABB6E">
              <w:rPr>
                <w:lang w:eastAsia="zh-CN"/>
              </w:rPr>
              <w:t>“</w:t>
            </w:r>
            <w:r w:rsidRPr="405ABB6E">
              <w:rPr>
                <w:b/>
                <w:bCs/>
                <w:lang w:eastAsia="zh-CN"/>
              </w:rPr>
              <w:t>When a UE starts transmission from either 1</w:t>
            </w:r>
            <w:r w:rsidRPr="405ABB6E">
              <w:rPr>
                <w:b/>
                <w:bCs/>
                <w:vertAlign w:val="superscript"/>
                <w:lang w:eastAsia="zh-CN"/>
              </w:rPr>
              <w:t>st</w:t>
            </w:r>
            <w:r w:rsidRPr="405ABB6E">
              <w:rPr>
                <w:b/>
                <w:bCs/>
                <w:lang w:eastAsia="zh-CN"/>
              </w:rPr>
              <w:t xml:space="preserve"> or 2</w:t>
            </w:r>
            <w:r w:rsidRPr="405ABB6E">
              <w:rPr>
                <w:b/>
                <w:bCs/>
                <w:vertAlign w:val="superscript"/>
                <w:lang w:eastAsia="zh-CN"/>
              </w:rPr>
              <w:t>nd</w:t>
            </w:r>
            <w:r w:rsidRPr="405ABB6E">
              <w:rPr>
                <w:b/>
                <w:bCs/>
                <w:lang w:eastAsia="zh-CN"/>
              </w:rPr>
              <w:t xml:space="preserve"> starting symbol, the transmission occupies all the rest symbols </w:t>
            </w:r>
            <w:r w:rsidRPr="00057205">
              <w:rPr>
                <w:b/>
                <w:bCs/>
                <w:u w:val="single"/>
                <w:lang w:eastAsia="zh-CN"/>
              </w:rPr>
              <w:t>of the PSCCH/PSSCH</w:t>
            </w:r>
            <w:r w:rsidRPr="405ABB6E">
              <w:rPr>
                <w:b/>
                <w:bCs/>
                <w:lang w:eastAsia="zh-CN"/>
              </w:rPr>
              <w:t xml:space="preserve"> slot</w:t>
            </w:r>
            <w:r w:rsidRPr="405ABB6E">
              <w:rPr>
                <w:lang w:eastAsia="zh-CN"/>
              </w:rPr>
              <w:t>”</w:t>
            </w:r>
          </w:p>
          <w:p w14:paraId="1978AAAE" w14:textId="38AF9F65" w:rsidR="007B49D4" w:rsidRDefault="007B49D4" w:rsidP="007B49D4">
            <w:pPr>
              <w:rPr>
                <w:rFonts w:eastAsiaTheme="minorEastAsia"/>
                <w:lang w:eastAsia="zh-CN"/>
              </w:rPr>
            </w:pPr>
            <w:r w:rsidRPr="405ABB6E">
              <w:rPr>
                <w:lang w:eastAsia="zh-CN"/>
              </w:rPr>
              <w:t>Mention in the FFS behavior when there is a PSFCH symbols in the slot.</w:t>
            </w:r>
          </w:p>
        </w:tc>
      </w:tr>
      <w:tr w:rsidR="00256663" w14:paraId="46028386" w14:textId="77777777">
        <w:tc>
          <w:tcPr>
            <w:tcW w:w="1902" w:type="dxa"/>
          </w:tcPr>
          <w:p w14:paraId="4B2F8189" w14:textId="200AC755" w:rsidR="00256663" w:rsidRPr="405ABB6E" w:rsidRDefault="00256663" w:rsidP="00256663">
            <w:pPr>
              <w:rPr>
                <w:rFonts w:eastAsia="Times New Roman"/>
                <w:color w:val="000000" w:themeColor="text1"/>
                <w:lang w:val="en-GB"/>
              </w:rPr>
            </w:pPr>
            <w:r w:rsidRPr="007903BB">
              <w:rPr>
                <w:rFonts w:eastAsiaTheme="minorEastAsia"/>
                <w:lang w:eastAsia="zh-CN"/>
              </w:rPr>
              <w:lastRenderedPageBreak/>
              <w:t>Fraunhofer</w:t>
            </w:r>
          </w:p>
        </w:tc>
        <w:tc>
          <w:tcPr>
            <w:tcW w:w="7405" w:type="dxa"/>
          </w:tcPr>
          <w:p w14:paraId="78894AAB" w14:textId="588DD760" w:rsidR="00256663" w:rsidRPr="405ABB6E" w:rsidRDefault="00256663" w:rsidP="00256663">
            <w:pPr>
              <w:rPr>
                <w:lang w:eastAsia="zh-CN"/>
              </w:rPr>
            </w:pPr>
            <w:r w:rsidRPr="007903BB">
              <w:rPr>
                <w:rFonts w:eastAsiaTheme="minorEastAsia"/>
                <w:lang w:eastAsia="zh-CN"/>
              </w:rPr>
              <w:t>We are fine with the proposal.</w:t>
            </w:r>
          </w:p>
        </w:tc>
      </w:tr>
      <w:tr w:rsidR="002073E0" w14:paraId="27322619" w14:textId="77777777">
        <w:tc>
          <w:tcPr>
            <w:tcW w:w="1902" w:type="dxa"/>
          </w:tcPr>
          <w:p w14:paraId="60B99908" w14:textId="5A1BFE23" w:rsidR="002073E0" w:rsidRPr="002073E0" w:rsidRDefault="002073E0" w:rsidP="00256663">
            <w:pPr>
              <w:rPr>
                <w:rFonts w:eastAsiaTheme="minorEastAsia"/>
                <w:lang w:eastAsia="zh-CN"/>
              </w:rPr>
            </w:pPr>
            <w:r>
              <w:rPr>
                <w:rFonts w:eastAsiaTheme="minorEastAsia"/>
                <w:lang w:eastAsia="zh-CN"/>
              </w:rPr>
              <w:t>Ericsson</w:t>
            </w:r>
          </w:p>
        </w:tc>
        <w:tc>
          <w:tcPr>
            <w:tcW w:w="7405" w:type="dxa"/>
          </w:tcPr>
          <w:p w14:paraId="4B30B8E6" w14:textId="3132A985" w:rsidR="002073E0" w:rsidRPr="002073E0" w:rsidRDefault="002073E0" w:rsidP="00256663">
            <w:pPr>
              <w:rPr>
                <w:color w:val="FF0000"/>
                <w:lang w:eastAsia="zh-CN"/>
              </w:rPr>
            </w:pPr>
            <w:r w:rsidRPr="002073E0">
              <w:rPr>
                <w:lang w:eastAsia="zh-CN"/>
              </w:rPr>
              <w:t>We think that this study entails a lot of work. There is impact to multiple structures and procedures and would prefer to focus on the simplest simple solution (Alt. 1). Other options like increasing SCS may be used for increasing the channel access opportunities.</w:t>
            </w:r>
          </w:p>
        </w:tc>
      </w:tr>
      <w:tr w:rsidR="00DF2A4D" w14:paraId="5B88CDBA" w14:textId="77777777">
        <w:tc>
          <w:tcPr>
            <w:tcW w:w="1902" w:type="dxa"/>
          </w:tcPr>
          <w:p w14:paraId="101F162D" w14:textId="4CE96609" w:rsidR="00DF2A4D" w:rsidRPr="00DF2A4D" w:rsidRDefault="00DF2A4D" w:rsidP="00DF2A4D">
            <w:pPr>
              <w:rPr>
                <w:rFonts w:eastAsiaTheme="minorEastAsia"/>
                <w:lang w:eastAsia="zh-CN"/>
              </w:rPr>
            </w:pPr>
            <w:r>
              <w:rPr>
                <w:rFonts w:eastAsiaTheme="minorEastAsia"/>
                <w:lang w:eastAsia="zh-CN"/>
              </w:rPr>
              <w:t>EURECOM</w:t>
            </w:r>
          </w:p>
        </w:tc>
        <w:tc>
          <w:tcPr>
            <w:tcW w:w="7405" w:type="dxa"/>
          </w:tcPr>
          <w:p w14:paraId="52A70DE4" w14:textId="77777777" w:rsidR="00DF2A4D" w:rsidRPr="004D52FA" w:rsidRDefault="00DF2A4D" w:rsidP="00DF2A4D">
            <w:pPr>
              <w:rPr>
                <w:rFonts w:eastAsiaTheme="minorEastAsia"/>
                <w:lang w:eastAsia="zh-CN"/>
              </w:rPr>
            </w:pPr>
            <w:r w:rsidRPr="004D52FA">
              <w:rPr>
                <w:rFonts w:eastAsiaTheme="minorEastAsia"/>
                <w:lang w:eastAsia="zh-CN"/>
              </w:rPr>
              <w:t>We support Alt 2.</w:t>
            </w:r>
          </w:p>
          <w:p w14:paraId="6DCCC1A3" w14:textId="77777777" w:rsidR="00DF2A4D" w:rsidRDefault="00DF2A4D" w:rsidP="00DF2A4D">
            <w:pPr>
              <w:rPr>
                <w:rFonts w:eastAsiaTheme="minorEastAsia"/>
                <w:lang w:eastAsia="zh-CN"/>
              </w:rPr>
            </w:pPr>
            <w:r w:rsidRPr="004D52FA">
              <w:rPr>
                <w:rFonts w:eastAsiaTheme="minorEastAsia"/>
                <w:lang w:eastAsia="zh-CN"/>
              </w:rPr>
              <w:t>To avoid the increased UE complexity due to the additional PDCCH decoding at the sec</w:t>
            </w:r>
            <w:r>
              <w:rPr>
                <w:rFonts w:eastAsiaTheme="minorEastAsia"/>
                <w:lang w:eastAsia="zh-CN"/>
              </w:rPr>
              <w:t xml:space="preserve">ond starting symbol, we propose </w:t>
            </w:r>
            <w:r w:rsidRPr="004D52FA">
              <w:rPr>
                <w:rFonts w:eastAsiaTheme="minorEastAsia"/>
                <w:lang w:eastAsia="zh-CN"/>
              </w:rPr>
              <w:t>to transmit only PSSCH and use the PDCCH occasion in the next slot to jointly indicate PSSCH of</w:t>
            </w:r>
            <w:r>
              <w:rPr>
                <w:rFonts w:eastAsiaTheme="minorEastAsia"/>
                <w:lang w:eastAsia="zh-CN"/>
              </w:rPr>
              <w:t xml:space="preserve"> </w:t>
            </w:r>
            <w:r w:rsidRPr="004D52FA">
              <w:rPr>
                <w:rFonts w:eastAsiaTheme="minorEastAsia"/>
                <w:lang w:eastAsia="zh-CN"/>
              </w:rPr>
              <w:t>the current full slot and the past (partial) slot, for instance by using one reserved bit in SCI Format 1-A.</w:t>
            </w:r>
          </w:p>
          <w:p w14:paraId="632D73F0" w14:textId="77777777" w:rsidR="00DF2A4D" w:rsidRDefault="00DF2A4D" w:rsidP="00DF2A4D">
            <w:pPr>
              <w:rPr>
                <w:rFonts w:eastAsiaTheme="minorEastAsia"/>
                <w:lang w:eastAsia="zh-CN"/>
              </w:rPr>
            </w:pPr>
            <w:r>
              <w:rPr>
                <w:rFonts w:eastAsiaTheme="minorEastAsia"/>
                <w:lang w:eastAsia="zh-CN"/>
              </w:rPr>
              <w:t>We suggest to following modifications to Alt 2</w:t>
            </w:r>
          </w:p>
          <w:p w14:paraId="61C5A36A" w14:textId="77777777" w:rsidR="00DF2A4D" w:rsidRDefault="00DF2A4D" w:rsidP="00DF2A4D">
            <w:pPr>
              <w:pStyle w:val="2"/>
              <w:numPr>
                <w:ilvl w:val="0"/>
                <w:numId w:val="15"/>
              </w:numPr>
              <w:ind w:firstLineChars="0"/>
              <w:rPr>
                <w:b/>
                <w:bCs/>
              </w:rPr>
            </w:pPr>
            <w:r>
              <w:rPr>
                <w:b/>
                <w:bCs/>
              </w:rPr>
              <w:t xml:space="preserve">Alt 2: There are two starting symbols within a slot for the </w:t>
            </w:r>
            <w:r w:rsidRPr="004D52FA">
              <w:rPr>
                <w:b/>
                <w:bCs/>
                <w:strike/>
                <w:color w:val="FF0000"/>
              </w:rPr>
              <w:t>PSCCH/</w:t>
            </w:r>
            <w:r>
              <w:rPr>
                <w:b/>
                <w:bCs/>
              </w:rPr>
              <w:t>PSSCH transmission</w:t>
            </w:r>
          </w:p>
          <w:p w14:paraId="761B028E" w14:textId="77777777" w:rsidR="00DF2A4D" w:rsidRDefault="00DF2A4D" w:rsidP="00DF2A4D">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w:t>
            </w:r>
            <w:r w:rsidRPr="004D52FA">
              <w:rPr>
                <w:b/>
                <w:bCs/>
                <w:color w:val="FF0000"/>
              </w:rPr>
              <w:t>for PSCCH/PSSCH transmission</w:t>
            </w:r>
            <w:r>
              <w:rPr>
                <w:b/>
                <w:bCs/>
              </w:rPr>
              <w:t>, and 2</w:t>
            </w:r>
            <w:r>
              <w:rPr>
                <w:b/>
                <w:bCs/>
                <w:vertAlign w:val="superscript"/>
              </w:rPr>
              <w:t>nd</w:t>
            </w:r>
            <w:r>
              <w:rPr>
                <w:b/>
                <w:bCs/>
              </w:rPr>
              <w:t xml:space="preserve"> starting symbol index is (pre-)configured </w:t>
            </w:r>
            <w:r w:rsidRPr="004D52FA">
              <w:rPr>
                <w:b/>
                <w:bCs/>
                <w:color w:val="FF0000"/>
              </w:rPr>
              <w:t>for PSSCH-only transmission</w:t>
            </w:r>
          </w:p>
          <w:p w14:paraId="053DF4C1" w14:textId="77777777" w:rsidR="00DF2A4D" w:rsidRDefault="00DF2A4D" w:rsidP="00DF2A4D">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w:t>
            </w:r>
            <w:r w:rsidRPr="004D52FA">
              <w:rPr>
                <w:b/>
                <w:bCs/>
                <w:strike/>
                <w:color w:val="FF0000"/>
              </w:rPr>
              <w:t>rest</w:t>
            </w:r>
            <w:r w:rsidRPr="004D52FA">
              <w:rPr>
                <w:b/>
                <w:bCs/>
                <w:color w:val="FF0000"/>
              </w:rPr>
              <w:t xml:space="preserve"> remaining </w:t>
            </w:r>
            <w:r>
              <w:rPr>
                <w:b/>
                <w:bCs/>
              </w:rPr>
              <w:t>symbols of a slot</w:t>
            </w:r>
          </w:p>
          <w:p w14:paraId="34E34AA2" w14:textId="77777777" w:rsidR="00DF2A4D" w:rsidRPr="00086C4E" w:rsidRDefault="00DF2A4D" w:rsidP="00DF2A4D">
            <w:pPr>
              <w:pStyle w:val="2"/>
              <w:numPr>
                <w:ilvl w:val="1"/>
                <w:numId w:val="15"/>
              </w:numPr>
              <w:ind w:firstLineChars="0"/>
              <w:rPr>
                <w:b/>
                <w:bCs/>
                <w:color w:val="FF0000"/>
              </w:rPr>
            </w:pPr>
            <w:r w:rsidRPr="00086C4E">
              <w:rPr>
                <w:b/>
                <w:bCs/>
                <w:color w:val="FF0000"/>
              </w:rPr>
              <w:t xml:space="preserve">Subsequent PSCCH occasion jointly indicates past partial and current full PSSCH transmission </w:t>
            </w:r>
          </w:p>
          <w:p w14:paraId="0EB2FD60" w14:textId="77777777" w:rsidR="00DF2A4D" w:rsidRDefault="00DF2A4D" w:rsidP="00DF2A4D">
            <w:pPr>
              <w:pStyle w:val="2"/>
              <w:numPr>
                <w:ilvl w:val="1"/>
                <w:numId w:val="15"/>
              </w:numPr>
              <w:ind w:firstLineChars="0"/>
              <w:rPr>
                <w:b/>
                <w:bCs/>
              </w:rPr>
            </w:pPr>
            <w:r>
              <w:rPr>
                <w:b/>
                <w:bCs/>
              </w:rPr>
              <w:t xml:space="preserve">FFS other details, e.g., Tx/Rx UE behaviors, </w:t>
            </w:r>
            <w:r w:rsidRPr="00086C4E">
              <w:rPr>
                <w:b/>
                <w:bCs/>
                <w:color w:val="FF0000"/>
              </w:rPr>
              <w:t xml:space="preserve">joint signaling </w:t>
            </w:r>
            <w:r>
              <w:rPr>
                <w:b/>
                <w:bCs/>
              </w:rPr>
              <w:t>etc.</w:t>
            </w:r>
          </w:p>
          <w:p w14:paraId="13A27C57" w14:textId="77777777" w:rsidR="00DF2A4D" w:rsidRPr="002073E0" w:rsidRDefault="00DF2A4D" w:rsidP="00DF2A4D">
            <w:pPr>
              <w:rPr>
                <w:lang w:eastAsia="zh-CN"/>
              </w:rPr>
            </w:pPr>
          </w:p>
        </w:tc>
      </w:tr>
      <w:tr w:rsidR="00B75FB0" w14:paraId="66E92D5C" w14:textId="77777777">
        <w:tc>
          <w:tcPr>
            <w:tcW w:w="1902" w:type="dxa"/>
          </w:tcPr>
          <w:p w14:paraId="7602C9EF" w14:textId="0604CD73" w:rsidR="00B75FB0" w:rsidRDefault="00B75FB0" w:rsidP="00B75FB0">
            <w:pPr>
              <w:rPr>
                <w:rFonts w:eastAsiaTheme="minorEastAsia"/>
                <w:lang w:eastAsia="zh-CN"/>
              </w:rPr>
            </w:pPr>
            <w:r>
              <w:rPr>
                <w:rFonts w:eastAsia="MS Mincho" w:hint="eastAsia"/>
                <w:lang w:eastAsia="ja-JP"/>
              </w:rPr>
              <w:t>S</w:t>
            </w:r>
            <w:r>
              <w:rPr>
                <w:rFonts w:eastAsia="MS Mincho"/>
                <w:lang w:eastAsia="ja-JP"/>
              </w:rPr>
              <w:t>harp</w:t>
            </w:r>
          </w:p>
        </w:tc>
        <w:tc>
          <w:tcPr>
            <w:tcW w:w="7405" w:type="dxa"/>
          </w:tcPr>
          <w:p w14:paraId="6409CC22" w14:textId="014A7B4A" w:rsidR="00B75FB0" w:rsidRPr="004D52FA" w:rsidRDefault="00B75FB0" w:rsidP="00B75FB0">
            <w:pPr>
              <w:rPr>
                <w:rFonts w:eastAsiaTheme="minorEastAsia"/>
                <w:lang w:eastAsia="zh-CN"/>
              </w:rPr>
            </w:pPr>
            <w:r>
              <w:rPr>
                <w:rFonts w:eastAsia="MS Mincho" w:hint="eastAsia"/>
                <w:lang w:eastAsia="ja-JP"/>
              </w:rPr>
              <w:t>W</w:t>
            </w:r>
            <w:r>
              <w:rPr>
                <w:rFonts w:eastAsia="MS Mincho"/>
                <w:lang w:eastAsia="ja-JP"/>
              </w:rPr>
              <w:t>e are fine with the proposal.</w:t>
            </w:r>
          </w:p>
        </w:tc>
      </w:tr>
    </w:tbl>
    <w:p w14:paraId="6AFE745E" w14:textId="77777777" w:rsidR="00B10FA3" w:rsidRDefault="00DD5EED">
      <w:pPr>
        <w:rPr>
          <w:lang w:eastAsia="zh-CN"/>
        </w:rPr>
      </w:pPr>
      <w:r>
        <w:rPr>
          <w:lang w:eastAsia="zh-CN"/>
        </w:rPr>
        <w:tab/>
      </w:r>
    </w:p>
    <w:p w14:paraId="25F46FDB" w14:textId="30546F5E" w:rsidR="00FB29F1" w:rsidRDefault="00FB29F1" w:rsidP="00FB29F1">
      <w:pPr>
        <w:pStyle w:val="Heading3"/>
        <w:rPr>
          <w:lang w:eastAsia="zh-CN"/>
        </w:rPr>
      </w:pPr>
      <w:r>
        <w:rPr>
          <w:lang w:eastAsia="zh-CN"/>
        </w:rPr>
        <w:t xml:space="preserve">Proposals for </w:t>
      </w:r>
      <w:r w:rsidR="004A7756">
        <w:rPr>
          <w:lang w:eastAsia="zh-CN"/>
        </w:rPr>
        <w:t>2</w:t>
      </w:r>
      <w:r w:rsidR="004A7756" w:rsidRPr="004A7756">
        <w:rPr>
          <w:vertAlign w:val="superscript"/>
          <w:lang w:eastAsia="zh-CN"/>
        </w:rPr>
        <w:t>nd</w:t>
      </w:r>
      <w:r w:rsidR="004A7756">
        <w:rPr>
          <w:lang w:eastAsia="zh-CN"/>
        </w:rPr>
        <w:t xml:space="preserve"> </w:t>
      </w:r>
      <w:r>
        <w:rPr>
          <w:lang w:eastAsia="zh-CN"/>
        </w:rPr>
        <w:t xml:space="preserve">round </w:t>
      </w:r>
    </w:p>
    <w:p w14:paraId="2D73F901" w14:textId="7E88645B" w:rsidR="00FB29F1" w:rsidRDefault="00FB29F1" w:rsidP="00FB29F1">
      <w:pPr>
        <w:rPr>
          <w:b/>
          <w:lang w:eastAsia="zh-CN"/>
        </w:rPr>
      </w:pPr>
      <w:r>
        <w:rPr>
          <w:rFonts w:hint="eastAsia"/>
          <w:b/>
          <w:lang w:eastAsia="zh-CN"/>
        </w:rPr>
        <w:t>P</w:t>
      </w:r>
      <w:r w:rsidR="00814665">
        <w:rPr>
          <w:b/>
          <w:lang w:eastAsia="zh-CN"/>
        </w:rPr>
        <w:t>roposal 2-1b</w:t>
      </w:r>
      <w:r>
        <w:rPr>
          <w:b/>
          <w:lang w:eastAsia="zh-CN"/>
        </w:rPr>
        <w:t>: On starting symbol(s) within a slot for the PSCCH/PSSCH transmission, at least the following candidates can be further studied</w:t>
      </w:r>
    </w:p>
    <w:p w14:paraId="55246A09" w14:textId="77777777" w:rsidR="00FB29F1" w:rsidRDefault="00FB29F1" w:rsidP="00FB29F1">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104D0D4" w14:textId="337947D3" w:rsidR="00FB29F1" w:rsidRDefault="00FB29F1" w:rsidP="00FB29F1">
      <w:pPr>
        <w:pStyle w:val="ListParagraph"/>
        <w:numPr>
          <w:ilvl w:val="1"/>
          <w:numId w:val="7"/>
        </w:numPr>
        <w:ind w:firstLineChars="0"/>
        <w:rPr>
          <w:b/>
          <w:lang w:eastAsia="zh-CN"/>
        </w:rPr>
      </w:pPr>
      <w:r>
        <w:rPr>
          <w:b/>
          <w:lang w:eastAsia="zh-CN"/>
        </w:rPr>
        <w:t xml:space="preserve">starting symbol index is </w:t>
      </w:r>
      <w:r w:rsidR="003B3AB1" w:rsidRPr="003B3AB1">
        <w:rPr>
          <w:b/>
          <w:color w:val="FF0000"/>
          <w:lang w:eastAsia="zh-CN"/>
        </w:rPr>
        <w:t xml:space="preserve">fixed as </w:t>
      </w:r>
      <w:r>
        <w:rPr>
          <w:b/>
          <w:lang w:eastAsia="zh-CN"/>
        </w:rPr>
        <w:t>0</w:t>
      </w:r>
      <w:r w:rsidR="003B3AB1">
        <w:rPr>
          <w:b/>
          <w:lang w:eastAsia="zh-CN"/>
        </w:rPr>
        <w:t xml:space="preserve"> </w:t>
      </w:r>
      <w:r w:rsidR="003B3AB1" w:rsidRPr="00585156">
        <w:rPr>
          <w:b/>
          <w:color w:val="FF0000"/>
          <w:lang w:eastAsia="zh-CN"/>
        </w:rPr>
        <w:t xml:space="preserve">or </w:t>
      </w:r>
      <w:r w:rsidR="003B3AB1" w:rsidRPr="00585156">
        <w:rPr>
          <w:rFonts w:eastAsia="Malgun Gothic"/>
          <w:b/>
          <w:i/>
          <w:color w:val="FF0000"/>
          <w:lang w:eastAsia="ko-KR"/>
        </w:rPr>
        <w:t>sl-StartSymbol</w:t>
      </w:r>
      <w:r w:rsidR="003B3AB1" w:rsidRPr="00585156">
        <w:rPr>
          <w:rFonts w:eastAsia="Malgun Gothic"/>
          <w:i/>
          <w:color w:val="FF0000"/>
          <w:lang w:eastAsia="ko-KR"/>
        </w:rPr>
        <w:t xml:space="preserve"> </w:t>
      </w:r>
      <w:r w:rsidR="003B3AB1" w:rsidRPr="00585156">
        <w:rPr>
          <w:b/>
          <w:color w:val="FF0000"/>
          <w:lang w:eastAsia="zh-CN"/>
        </w:rPr>
        <w:t>as in R16 NR SL</w:t>
      </w:r>
    </w:p>
    <w:p w14:paraId="60CC54FE" w14:textId="77777777" w:rsidR="00FB29F1" w:rsidRDefault="00FB29F1" w:rsidP="00FB29F1">
      <w:pPr>
        <w:pStyle w:val="ListParagraph"/>
        <w:numPr>
          <w:ilvl w:val="0"/>
          <w:numId w:val="7"/>
        </w:numPr>
        <w:ind w:firstLineChars="0"/>
        <w:rPr>
          <w:b/>
          <w:lang w:eastAsia="zh-CN"/>
        </w:rPr>
      </w:pPr>
      <w:r>
        <w:rPr>
          <w:b/>
          <w:lang w:eastAsia="zh-CN"/>
        </w:rPr>
        <w:t>Alt 2: There are two starting symbols within a slot for the PSCCH/PSSCH transmission</w:t>
      </w:r>
    </w:p>
    <w:p w14:paraId="19E57768" w14:textId="3A677C10" w:rsidR="00FB29F1" w:rsidRDefault="00FB29F1" w:rsidP="00FB29F1">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w:t>
      </w:r>
      <w:r w:rsidR="00D541BE" w:rsidRPr="003B3AB1">
        <w:rPr>
          <w:b/>
          <w:color w:val="FF0000"/>
          <w:lang w:eastAsia="zh-CN"/>
        </w:rPr>
        <w:t xml:space="preserve">fixed as </w:t>
      </w:r>
      <w:r w:rsidR="00D541BE">
        <w:rPr>
          <w:b/>
          <w:lang w:eastAsia="zh-CN"/>
        </w:rPr>
        <w:t xml:space="preserve">0 </w:t>
      </w:r>
      <w:r w:rsidR="00D541BE" w:rsidRPr="00585156">
        <w:rPr>
          <w:b/>
          <w:color w:val="FF0000"/>
          <w:lang w:eastAsia="zh-CN"/>
        </w:rPr>
        <w:t xml:space="preserve">or </w:t>
      </w:r>
      <w:r w:rsidR="00D541BE" w:rsidRPr="00585156">
        <w:rPr>
          <w:rFonts w:eastAsia="Malgun Gothic"/>
          <w:b/>
          <w:i/>
          <w:color w:val="FF0000"/>
          <w:lang w:eastAsia="ko-KR"/>
        </w:rPr>
        <w:t>sl-StartSymbol</w:t>
      </w:r>
      <w:r w:rsidR="00D541BE" w:rsidRPr="00585156">
        <w:rPr>
          <w:rFonts w:eastAsia="Malgun Gothic"/>
          <w:i/>
          <w:color w:val="FF0000"/>
          <w:lang w:eastAsia="ko-KR"/>
        </w:rPr>
        <w:t xml:space="preserve"> </w:t>
      </w:r>
      <w:r w:rsidR="00D541BE" w:rsidRPr="00585156">
        <w:rPr>
          <w:b/>
          <w:color w:val="FF0000"/>
          <w:lang w:eastAsia="zh-CN"/>
        </w:rPr>
        <w:t>as in R16 NR SL</w:t>
      </w:r>
      <w:r>
        <w:rPr>
          <w:b/>
          <w:lang w:eastAsia="zh-CN"/>
        </w:rPr>
        <w:t>, and 2</w:t>
      </w:r>
      <w:r>
        <w:rPr>
          <w:b/>
          <w:vertAlign w:val="superscript"/>
          <w:lang w:eastAsia="zh-CN"/>
        </w:rPr>
        <w:t>nd</w:t>
      </w:r>
      <w:r>
        <w:rPr>
          <w:b/>
          <w:lang w:eastAsia="zh-CN"/>
        </w:rPr>
        <w:t xml:space="preserve"> starting symbol index is (pre-)configured</w:t>
      </w:r>
    </w:p>
    <w:p w14:paraId="1322902C" w14:textId="54997BEF" w:rsidR="00FB29F1" w:rsidRDefault="00FB29F1" w:rsidP="00FB29F1">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sidR="00F807ED">
        <w:rPr>
          <w:b/>
          <w:color w:val="FF0000"/>
          <w:lang w:eastAsia="zh-CN"/>
        </w:rPr>
        <w:t xml:space="preserve">available for PSSCH transmission </w:t>
      </w:r>
      <w:r>
        <w:rPr>
          <w:b/>
          <w:lang w:eastAsia="zh-CN"/>
        </w:rPr>
        <w:t>of a slot</w:t>
      </w:r>
    </w:p>
    <w:p w14:paraId="3001B516" w14:textId="0E84953F" w:rsidR="00FB29F1" w:rsidRDefault="00FB29F1" w:rsidP="00FB29F1">
      <w:pPr>
        <w:pStyle w:val="ListParagraph"/>
        <w:numPr>
          <w:ilvl w:val="1"/>
          <w:numId w:val="7"/>
        </w:numPr>
        <w:ind w:firstLineChars="0"/>
        <w:rPr>
          <w:b/>
          <w:lang w:eastAsia="zh-CN"/>
        </w:rPr>
      </w:pPr>
      <w:r>
        <w:rPr>
          <w:b/>
          <w:lang w:eastAsia="zh-CN"/>
        </w:rPr>
        <w:t xml:space="preserve">FFS other details, e.g., Tx/Rx UE behaviors, </w:t>
      </w:r>
      <w:r w:rsidR="00FA3773" w:rsidRPr="00FA3773">
        <w:rPr>
          <w:b/>
          <w:color w:val="FF0000"/>
          <w:lang w:eastAsia="zh-CN"/>
        </w:rPr>
        <w:t>AGC</w:t>
      </w:r>
      <w:r w:rsidR="00887150">
        <w:rPr>
          <w:b/>
          <w:color w:val="FF0000"/>
          <w:lang w:eastAsia="zh-CN"/>
        </w:rPr>
        <w:t xml:space="preserve"> issue</w:t>
      </w:r>
      <w:r w:rsidR="00B25ECD">
        <w:rPr>
          <w:b/>
          <w:color w:val="FF0000"/>
          <w:lang w:eastAsia="zh-CN"/>
        </w:rPr>
        <w:t xml:space="preserve">, </w:t>
      </w:r>
      <w:r>
        <w:rPr>
          <w:b/>
          <w:lang w:eastAsia="zh-CN"/>
        </w:rPr>
        <w:t>etc.</w:t>
      </w:r>
    </w:p>
    <w:p w14:paraId="29EA3317" w14:textId="18FE25D5" w:rsidR="00FF1DCB" w:rsidRDefault="00FF1DCB" w:rsidP="00A55A71">
      <w:pPr>
        <w:pStyle w:val="ListParagraph"/>
        <w:numPr>
          <w:ilvl w:val="0"/>
          <w:numId w:val="7"/>
        </w:numPr>
        <w:ind w:firstLineChars="0"/>
        <w:rPr>
          <w:b/>
          <w:color w:val="FF0000"/>
          <w:lang w:eastAsia="zh-CN"/>
        </w:rPr>
      </w:pPr>
      <w:r>
        <w:rPr>
          <w:b/>
          <w:color w:val="FF0000"/>
          <w:lang w:eastAsia="zh-CN"/>
        </w:rPr>
        <w:t>Other alternatives are not precluded</w:t>
      </w:r>
    </w:p>
    <w:p w14:paraId="6F556AB5" w14:textId="431B3FB4" w:rsidR="00A55A71" w:rsidRPr="00A55A71" w:rsidRDefault="00A55A71" w:rsidP="00A55A71">
      <w:pPr>
        <w:pStyle w:val="ListParagraph"/>
        <w:numPr>
          <w:ilvl w:val="0"/>
          <w:numId w:val="7"/>
        </w:numPr>
        <w:ind w:firstLineChars="0"/>
        <w:rPr>
          <w:b/>
          <w:color w:val="FF0000"/>
          <w:lang w:eastAsia="zh-CN"/>
        </w:rPr>
      </w:pPr>
      <w:r w:rsidRPr="00A55A71">
        <w:rPr>
          <w:b/>
          <w:color w:val="FF0000"/>
          <w:lang w:eastAsia="zh-CN"/>
        </w:rPr>
        <w:t>FFS</w:t>
      </w:r>
      <w:r>
        <w:rPr>
          <w:b/>
          <w:color w:val="FF0000"/>
          <w:lang w:eastAsia="zh-CN"/>
        </w:rPr>
        <w:t xml:space="preserve"> other details, e.g., applicable scenario, etc.</w:t>
      </w:r>
    </w:p>
    <w:p w14:paraId="16B7D85F" w14:textId="77777777" w:rsidR="00FB29F1" w:rsidRPr="00FB29F1" w:rsidRDefault="00FB29F1">
      <w:pPr>
        <w:rPr>
          <w:lang w:eastAsia="zh-CN"/>
        </w:rPr>
      </w:pPr>
    </w:p>
    <w:p w14:paraId="3EC32752" w14:textId="77777777" w:rsidR="00B10FA3" w:rsidRDefault="00DD5EED">
      <w:pPr>
        <w:pStyle w:val="Heading2"/>
        <w:rPr>
          <w:lang w:eastAsia="zh-CN"/>
        </w:rPr>
      </w:pPr>
      <w:r>
        <w:rPr>
          <w:rFonts w:hint="eastAsia"/>
          <w:lang w:eastAsia="zh-CN"/>
        </w:rPr>
        <w:lastRenderedPageBreak/>
        <w:t>I</w:t>
      </w:r>
      <w:r>
        <w:rPr>
          <w:lang w:eastAsia="zh-CN"/>
        </w:rPr>
        <w:t xml:space="preserve">ssue#3: </w:t>
      </w:r>
      <w:r>
        <w:t>PSCCH/PSSCH</w:t>
      </w:r>
    </w:p>
    <w:p w14:paraId="5FC8414A" w14:textId="77777777" w:rsidR="00B10FA3" w:rsidRDefault="00DD5EED">
      <w:pPr>
        <w:pStyle w:val="Heading3"/>
        <w:rPr>
          <w:lang w:eastAsia="zh-CN"/>
        </w:rPr>
      </w:pPr>
      <w:r>
        <w:rPr>
          <w:rFonts w:hint="eastAsia"/>
          <w:lang w:eastAsia="zh-CN"/>
        </w:rPr>
        <w:t>B</w:t>
      </w:r>
      <w:r>
        <w:rPr>
          <w:lang w:eastAsia="zh-CN"/>
        </w:rPr>
        <w:t>ackground</w:t>
      </w:r>
    </w:p>
    <w:p w14:paraId="207D9F2F"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E5085C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3-1a</w:t>
      </w:r>
      <w:r>
        <w:rPr>
          <w:u w:val="single"/>
          <w:lang w:eastAsia="zh-CN"/>
        </w:rPr>
        <w:t>: interlace RB, contiguous RB, sub-channel definition</w:t>
      </w:r>
    </w:p>
    <w:p w14:paraId="4227C8A7" w14:textId="77777777" w:rsidR="00B10FA3" w:rsidRDefault="00DD5EED">
      <w:pPr>
        <w:pStyle w:val="ListParagraph"/>
        <w:numPr>
          <w:ilvl w:val="1"/>
          <w:numId w:val="5"/>
        </w:numPr>
        <w:ind w:firstLineChars="0"/>
        <w:rPr>
          <w:lang w:eastAsia="zh-CN"/>
        </w:rPr>
      </w:pPr>
      <w:r>
        <w:rPr>
          <w:lang w:eastAsia="zh-CN"/>
        </w:rPr>
        <w:t>Most companies support both contiguous RB and interlace RB.</w:t>
      </w:r>
    </w:p>
    <w:p w14:paraId="0B498776" w14:textId="77777777" w:rsidR="00B10FA3" w:rsidRDefault="00DD5EED">
      <w:pPr>
        <w:pStyle w:val="ListParagraph"/>
        <w:numPr>
          <w:ilvl w:val="1"/>
          <w:numId w:val="5"/>
        </w:numPr>
        <w:ind w:firstLineChars="0"/>
        <w:rPr>
          <w:lang w:eastAsia="zh-CN"/>
        </w:rPr>
      </w:pPr>
      <w:r>
        <w:rPr>
          <w:lang w:eastAsia="zh-CN"/>
        </w:rPr>
        <w:t>For interlace RB-based transmission, most companies support to reuse the concept of sub-channel to minimize specification work.</w:t>
      </w:r>
    </w:p>
    <w:p w14:paraId="1EDE76B6" w14:textId="77777777" w:rsidR="00B10FA3" w:rsidRDefault="00DD5EED">
      <w:pPr>
        <w:pStyle w:val="ListParagraph"/>
        <w:numPr>
          <w:ilvl w:val="1"/>
          <w:numId w:val="5"/>
        </w:numPr>
        <w:ind w:firstLineChars="0"/>
        <w:rPr>
          <w:lang w:eastAsia="zh-CN"/>
        </w:rPr>
      </w:pPr>
      <w:r>
        <w:rPr>
          <w:lang w:eastAsia="zh-CN"/>
        </w:rPr>
        <w:t xml:space="preserve">As to 1 sub-channel equals 1 or K interlace: some companies (e.g. LGE) point out since we only have 5 interlace under 30 kHz SCS, 1 sub-channel equals K interlace (e.g., K=2) will result in non-integer number of sub-channels in a resource pool, which complicates the design with no clear benefit. Thus, 1 sub-channel equals 1 interlace is proposed. </w:t>
      </w:r>
    </w:p>
    <w:p w14:paraId="577CEA79" w14:textId="77777777" w:rsidR="00B10FA3" w:rsidRDefault="00DD5EED">
      <w:pPr>
        <w:pStyle w:val="ListParagraph"/>
        <w:numPr>
          <w:ilvl w:val="1"/>
          <w:numId w:val="5"/>
        </w:numPr>
        <w:ind w:firstLineChars="0"/>
        <w:rPr>
          <w:lang w:eastAsia="zh-CN"/>
        </w:rPr>
      </w:pPr>
      <w:r>
        <w:rPr>
          <w:lang w:eastAsia="zh-CN"/>
        </w:rPr>
        <w:t>On whether 1 sub-channel is confined within 1 RB set, or spans all the RB set(s) belonging to a resource pool, views are divided. RAN1 can further down-select one of them.</w:t>
      </w:r>
    </w:p>
    <w:p w14:paraId="6E3C134C" w14:textId="77777777" w:rsidR="00B10FA3" w:rsidRDefault="00DD5EED">
      <w:pPr>
        <w:pStyle w:val="ListParagraph"/>
        <w:numPr>
          <w:ilvl w:val="1"/>
          <w:numId w:val="5"/>
        </w:numPr>
        <w:ind w:firstLineChars="0"/>
        <w:rPr>
          <w:lang w:eastAsia="zh-CN"/>
        </w:rPr>
      </w:pPr>
      <w:r>
        <w:rPr>
          <w:lang w:eastAsia="zh-CN"/>
        </w:rPr>
        <w:t>Most companies support that frequency domain resource allocation granularity is one sub-channel for PSSCH transmission to align with legacy design.</w:t>
      </w:r>
    </w:p>
    <w:p w14:paraId="11BD47AB"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3-2a</w:t>
      </w:r>
      <w:r>
        <w:rPr>
          <w:u w:val="single"/>
          <w:lang w:eastAsia="zh-CN"/>
        </w:rPr>
        <w:t>: PSCCH, multiplexing</w:t>
      </w:r>
    </w:p>
    <w:p w14:paraId="257324BE" w14:textId="77777777" w:rsidR="00B10FA3" w:rsidRDefault="00DD5EED">
      <w:pPr>
        <w:pStyle w:val="ListParagraph"/>
        <w:numPr>
          <w:ilvl w:val="1"/>
          <w:numId w:val="5"/>
        </w:numPr>
        <w:ind w:firstLineChars="0"/>
        <w:rPr>
          <w:lang w:eastAsia="zh-CN"/>
        </w:rPr>
      </w:pPr>
      <w:r>
        <w:rPr>
          <w:rFonts w:ascii="Times" w:eastAsia="Batang" w:hAnsi="Times"/>
          <w:lang w:val="en-GB" w:eastAsia="zh-CN"/>
        </w:rPr>
        <w:t>Most companies propose to reuse legacy NR-V design, i.e., PSCCH is always transmitted within 1 sub-channel, and PSCCH locates in the sub-channel with the lowest index of the sub-channel(s) of corresponding PSSCH.</w:t>
      </w:r>
    </w:p>
    <w:p w14:paraId="4D555AA6" w14:textId="77777777" w:rsidR="00B10FA3" w:rsidRDefault="00DD5EED">
      <w:pPr>
        <w:pStyle w:val="ListParagraph"/>
        <w:numPr>
          <w:ilvl w:val="1"/>
          <w:numId w:val="5"/>
        </w:numPr>
        <w:ind w:firstLineChars="0"/>
        <w:rPr>
          <w:lang w:eastAsia="zh-CN"/>
        </w:rPr>
      </w:pPr>
      <w:r>
        <w:rPr>
          <w:rFonts w:ascii="Times" w:eastAsia="Batang" w:hAnsi="Times"/>
          <w:lang w:val="en-GB" w:eastAsia="zh-CN"/>
        </w:rPr>
        <w:t>Some companies point out PSCCH needs to be transmitted within 1 RB set to avoid UE blind decoding.</w:t>
      </w:r>
    </w:p>
    <w:p w14:paraId="5E83730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3-3a</w:t>
      </w:r>
      <w:r>
        <w:rPr>
          <w:u w:val="single"/>
          <w:lang w:eastAsia="zh-CN"/>
        </w:rPr>
        <w:t>: resource indication</w:t>
      </w:r>
    </w:p>
    <w:p w14:paraId="73E10D36"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contiguous RB-based transmission</w:t>
      </w:r>
    </w:p>
    <w:p w14:paraId="1BC4D4DE" w14:textId="77777777" w:rsidR="00B10FA3" w:rsidRDefault="00DD5EED">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Very few companies give new designs, then it is assumed </w:t>
      </w:r>
      <w:r>
        <w:rPr>
          <w:rFonts w:ascii="Times" w:eastAsia="Batang" w:hAnsi="Times"/>
          <w:lang w:val="en-GB" w:eastAsia="zh-CN"/>
        </w:rPr>
        <w:t>R16 NR SL TRIV and FRIV can be reused</w:t>
      </w:r>
    </w:p>
    <w:p w14:paraId="6927130D"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interlace RB-based transmission</w:t>
      </w:r>
    </w:p>
    <w:p w14:paraId="1B12C1BA" w14:textId="77777777" w:rsidR="00B10FA3" w:rsidRDefault="00DD5EED">
      <w:pPr>
        <w:pStyle w:val="ListParagraph"/>
        <w:numPr>
          <w:ilvl w:val="2"/>
          <w:numId w:val="5"/>
        </w:numPr>
        <w:ind w:firstLineChars="0"/>
        <w:rPr>
          <w:rFonts w:ascii="Times" w:eastAsia="Batang" w:hAnsi="Times"/>
          <w:lang w:val="en-GB" w:eastAsia="zh-CN"/>
        </w:rPr>
      </w:pPr>
      <w:r>
        <w:rPr>
          <w:rFonts w:ascii="Times" w:eastAsia="Batang" w:hAnsi="Times"/>
          <w:lang w:val="en-GB" w:eastAsia="zh-CN"/>
        </w:rPr>
        <w:t>For time domain:</w:t>
      </w:r>
      <w:r>
        <w:rPr>
          <w:rFonts w:ascii="Times" w:eastAsiaTheme="minorEastAsia" w:hAnsi="Times"/>
          <w:lang w:val="en-GB" w:eastAsia="zh-CN"/>
        </w:rPr>
        <w:t xml:space="preserve"> very few companies give new designs, then it is assumed</w:t>
      </w:r>
      <w:r>
        <w:rPr>
          <w:rFonts w:ascii="Times" w:eastAsia="Batang" w:hAnsi="Times"/>
          <w:lang w:val="en-GB" w:eastAsia="zh-CN"/>
        </w:rPr>
        <w:t xml:space="preserve"> R16 NR SL TRIV is reused</w:t>
      </w:r>
    </w:p>
    <w:p w14:paraId="399EB48B" w14:textId="77777777" w:rsidR="00B10FA3" w:rsidRDefault="00DD5EED">
      <w:pPr>
        <w:pStyle w:val="ListParagraph"/>
        <w:numPr>
          <w:ilvl w:val="2"/>
          <w:numId w:val="5"/>
        </w:numPr>
        <w:ind w:firstLineChars="0"/>
        <w:rPr>
          <w:lang w:eastAsia="zh-CN"/>
        </w:rPr>
      </w:pPr>
      <w:r>
        <w:rPr>
          <w:rFonts w:ascii="Times" w:eastAsia="Batang" w:hAnsi="Times"/>
          <w:lang w:val="en-GB" w:eastAsia="zh-CN"/>
        </w:rPr>
        <w:t>For frequency domain: although some companies give designs on sub-channel indexing, more study are needed. In addition, quite some companies proposed that the following restrictions need to be satisfied considering performance and to align with NR-U design</w:t>
      </w:r>
    </w:p>
    <w:p w14:paraId="18810646" w14:textId="77777777" w:rsidR="00B10FA3" w:rsidRDefault="00DD5EED">
      <w:pPr>
        <w:pStyle w:val="ListParagraph"/>
        <w:numPr>
          <w:ilvl w:val="3"/>
          <w:numId w:val="5"/>
        </w:numPr>
        <w:ind w:firstLineChars="0"/>
        <w:rPr>
          <w:lang w:eastAsia="zh-CN"/>
        </w:rPr>
      </w:pPr>
      <w:r>
        <w:rPr>
          <w:lang w:eastAsia="zh-CN"/>
        </w:rPr>
        <w:t>When one PSSCH transmission occupies multiple interlaces, those interlaces are contiguous</w:t>
      </w:r>
    </w:p>
    <w:p w14:paraId="28DA73BD" w14:textId="77777777" w:rsidR="00B10FA3" w:rsidRDefault="00DD5EED">
      <w:pPr>
        <w:pStyle w:val="ListParagraph"/>
        <w:numPr>
          <w:ilvl w:val="3"/>
          <w:numId w:val="5"/>
        </w:numPr>
        <w:ind w:firstLineChars="0"/>
        <w:rPr>
          <w:lang w:eastAsia="zh-CN"/>
        </w:rPr>
      </w:pPr>
      <w:r>
        <w:rPr>
          <w:lang w:eastAsia="zh-CN"/>
        </w:rPr>
        <w:t>When multiple RB sets are used for transmission, the interlace indices in different RB sets are the same</w:t>
      </w:r>
    </w:p>
    <w:p w14:paraId="5F96D80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3-4a</w:t>
      </w:r>
      <w:r>
        <w:rPr>
          <w:u w:val="single"/>
          <w:lang w:eastAsia="zh-CN"/>
        </w:rPr>
        <w:t>: sub-channel size</w:t>
      </w:r>
    </w:p>
    <w:p w14:paraId="38E956A3" w14:textId="77777777" w:rsidR="00B10FA3" w:rsidRDefault="00DD5E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Many companies (e.g., OPPO, Nokia, LGE, Qualcomm, etc.) point out that in the following cases, the number of PRBs of each sub-channel might be different, which will further impact TBS determination, UE blind decoding, etc.</w:t>
      </w:r>
    </w:p>
    <w:p w14:paraId="6AAD6E8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1: for interlace RB-based transmission, different interlace may have different number of PRBs</w:t>
      </w:r>
    </w:p>
    <w:p w14:paraId="1A7502B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2: for contiguous RB-based transmission, the number of PRBs within a SL resource pool may not be integer multiple of the number of PRBs of 1 sub-channel</w:t>
      </w:r>
    </w:p>
    <w:p w14:paraId="15F4D9C8" w14:textId="77777777" w:rsidR="00B10FA3" w:rsidRDefault="00DD5EED">
      <w:pPr>
        <w:pStyle w:val="ListParagraph"/>
        <w:numPr>
          <w:ilvl w:val="1"/>
          <w:numId w:val="5"/>
        </w:numPr>
        <w:ind w:firstLineChars="0"/>
        <w:rPr>
          <w:rFonts w:ascii="Times" w:eastAsia="Batang" w:hAnsi="Times"/>
          <w:lang w:val="en-GB" w:eastAsia="zh-CN"/>
        </w:rPr>
      </w:pPr>
      <w:r>
        <w:rPr>
          <w:lang w:eastAsia="zh-CN"/>
        </w:rPr>
        <w:lastRenderedPageBreak/>
        <w:t xml:space="preserve">Although some companies have detailed design to handle the above cases, the FL assumes inputs from more companies are needed. </w:t>
      </w:r>
    </w:p>
    <w:p w14:paraId="6D5377D7" w14:textId="77777777" w:rsidR="00B10FA3" w:rsidRDefault="00DD5EED">
      <w:pPr>
        <w:rPr>
          <w:rFonts w:ascii="Times" w:eastAsia="Batang" w:hAnsi="Times"/>
          <w:lang w:val="en-GB" w:eastAsia="zh-CN"/>
        </w:rPr>
      </w:pPr>
      <w:r>
        <w:rPr>
          <w:lang w:eastAsia="zh-CN"/>
        </w:rPr>
        <w:t>Based on the above summary, the proposal(s) in the subsequent sub-section(s) are given.</w:t>
      </w:r>
    </w:p>
    <w:p w14:paraId="36295710" w14:textId="77777777" w:rsidR="00B10FA3" w:rsidRDefault="00B10FA3">
      <w:pPr>
        <w:rPr>
          <w:lang w:eastAsia="zh-CN"/>
        </w:rPr>
      </w:pPr>
    </w:p>
    <w:p w14:paraId="6AFDC046" w14:textId="434E4FB3" w:rsidR="00B10FA3" w:rsidRDefault="005E75C7">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23C637DD"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3-1a: For PSCCH and PSSCH in SL-U:</w:t>
      </w:r>
    </w:p>
    <w:p w14:paraId="0659EBA3"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42B1713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2C51B3E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5570A6F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5DC18AEC"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64FB66FC"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1BAAB6E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F3872B8"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3395E7C4" w14:textId="77777777" w:rsidR="00B10FA3" w:rsidRDefault="00B10FA3">
      <w:pPr>
        <w:autoSpaceDE/>
        <w:autoSpaceDN/>
        <w:adjustRightInd/>
        <w:snapToGrid/>
        <w:spacing w:after="0"/>
        <w:jc w:val="left"/>
        <w:rPr>
          <w:rFonts w:ascii="Times" w:eastAsiaTheme="minorEastAsia" w:hAnsi="Times"/>
          <w:b/>
          <w:lang w:val="en-GB" w:eastAsia="zh-CN"/>
        </w:rPr>
      </w:pPr>
    </w:p>
    <w:p w14:paraId="18E92BD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3-2a: For PSCCH and PSSCH in SL-U:</w:t>
      </w:r>
    </w:p>
    <w:p w14:paraId="44437E38"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6C4DFD23"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06F51CE8" w14:textId="77777777" w:rsidR="00B10FA3" w:rsidRDefault="00B10FA3">
      <w:pPr>
        <w:rPr>
          <w:lang w:val="en-GB" w:eastAsia="zh-CN"/>
        </w:rPr>
      </w:pPr>
    </w:p>
    <w:p w14:paraId="0462A70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57AF9575"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6058D6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1E0DC750"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11A41252"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5E5F877D"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For frequency domain: further study sub-channel indexing and resource indication while satisfying at least the following</w:t>
      </w:r>
    </w:p>
    <w:p w14:paraId="11DDACF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When one PSSCH transmission occupies multiple interlaces, those interlaces are contiguous</w:t>
      </w:r>
    </w:p>
    <w:p w14:paraId="004232F1"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When multiple RB sets are used for transmission, the interlace indices in different RB sets are the same</w:t>
      </w:r>
    </w:p>
    <w:p w14:paraId="06A8F08A" w14:textId="77777777" w:rsidR="00B10FA3" w:rsidRDefault="00B10FA3">
      <w:pPr>
        <w:rPr>
          <w:lang w:val="en-GB" w:eastAsia="zh-CN"/>
        </w:rPr>
      </w:pPr>
    </w:p>
    <w:p w14:paraId="1A209F53"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3-4a: For PSCCH and PSSCH in SL-U, RAN1 further study </w:t>
      </w:r>
      <w:r>
        <w:rPr>
          <w:rFonts w:ascii="Times" w:eastAsiaTheme="minorEastAsia" w:hAnsi="Times"/>
          <w:b/>
          <w:lang w:val="en-GB" w:eastAsia="zh-CN"/>
        </w:rPr>
        <w:t>how to handle the following cases, where the number of PRBs of each sub-channel might be different, considering aspects including TBS determination, UE blind decoding, etc.</w:t>
      </w:r>
    </w:p>
    <w:p w14:paraId="708CF60C"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6AC81B8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6FAB311" w14:textId="77777777" w:rsidR="00C850C1" w:rsidRDefault="00C850C1">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731F32F8" w14:textId="77777777" w:rsidTr="00B75FB0">
        <w:tc>
          <w:tcPr>
            <w:tcW w:w="1902" w:type="dxa"/>
          </w:tcPr>
          <w:p w14:paraId="27B8A8BE" w14:textId="77777777" w:rsidR="00B10FA3" w:rsidRDefault="00DD5EED">
            <w:pPr>
              <w:rPr>
                <w:b/>
                <w:lang w:eastAsia="zh-CN"/>
              </w:rPr>
            </w:pPr>
            <w:r>
              <w:rPr>
                <w:rFonts w:hint="eastAsia"/>
                <w:b/>
                <w:lang w:eastAsia="zh-CN"/>
              </w:rPr>
              <w:t>C</w:t>
            </w:r>
            <w:r>
              <w:rPr>
                <w:b/>
                <w:lang w:eastAsia="zh-CN"/>
              </w:rPr>
              <w:t>ompany</w:t>
            </w:r>
          </w:p>
        </w:tc>
        <w:tc>
          <w:tcPr>
            <w:tcW w:w="7405" w:type="dxa"/>
          </w:tcPr>
          <w:p w14:paraId="722E3E76" w14:textId="77777777" w:rsidR="00B10FA3" w:rsidRDefault="00DD5EED">
            <w:pPr>
              <w:rPr>
                <w:b/>
                <w:lang w:eastAsia="zh-CN"/>
              </w:rPr>
            </w:pPr>
            <w:r>
              <w:rPr>
                <w:rFonts w:hint="eastAsia"/>
                <w:b/>
                <w:lang w:eastAsia="zh-CN"/>
              </w:rPr>
              <w:t>C</w:t>
            </w:r>
            <w:r>
              <w:rPr>
                <w:b/>
                <w:lang w:eastAsia="zh-CN"/>
              </w:rPr>
              <w:t>omments on the above proposals</w:t>
            </w:r>
          </w:p>
        </w:tc>
      </w:tr>
      <w:tr w:rsidR="00B10FA3" w14:paraId="1F05D90A" w14:textId="77777777" w:rsidTr="00B75FB0">
        <w:tc>
          <w:tcPr>
            <w:tcW w:w="1902" w:type="dxa"/>
          </w:tcPr>
          <w:p w14:paraId="0EF348E9" w14:textId="77777777" w:rsidR="00B10FA3" w:rsidRDefault="00DD5EED">
            <w:pPr>
              <w:rPr>
                <w:lang w:eastAsia="zh-CN"/>
              </w:rPr>
            </w:pPr>
            <w:r>
              <w:rPr>
                <w:lang w:eastAsia="zh-CN"/>
              </w:rPr>
              <w:t>Intel</w:t>
            </w:r>
          </w:p>
        </w:tc>
        <w:tc>
          <w:tcPr>
            <w:tcW w:w="7405" w:type="dxa"/>
          </w:tcPr>
          <w:p w14:paraId="2640CD04" w14:textId="77777777" w:rsidR="00B10FA3" w:rsidRDefault="00DD5EED">
            <w:pPr>
              <w:rPr>
                <w:lang w:eastAsia="zh-CN"/>
              </w:rPr>
            </w:pPr>
            <w:r>
              <w:rPr>
                <w:lang w:eastAsia="zh-CN"/>
              </w:rPr>
              <w:t>As a general comment, we think that it should be further clarified whether these proposals are targeted for the case when the OCB requirements must be met or in any cases. In our view, the interlaced design is only needed in specific regions, and similarly as in Rel.16 NR-U it is not always needed to support this waveform.</w:t>
            </w:r>
          </w:p>
        </w:tc>
      </w:tr>
      <w:tr w:rsidR="00B10FA3" w14:paraId="7A8623DF" w14:textId="77777777" w:rsidTr="00B75FB0">
        <w:tc>
          <w:tcPr>
            <w:tcW w:w="1902" w:type="dxa"/>
          </w:tcPr>
          <w:p w14:paraId="3E640C28" w14:textId="77777777" w:rsidR="00B10FA3" w:rsidRDefault="00DD5EED">
            <w:pPr>
              <w:rPr>
                <w:lang w:eastAsia="zh-CN"/>
              </w:rPr>
            </w:pPr>
            <w:r>
              <w:rPr>
                <w:lang w:eastAsia="zh-CN"/>
              </w:rPr>
              <w:t>Futurewei</w:t>
            </w:r>
          </w:p>
        </w:tc>
        <w:tc>
          <w:tcPr>
            <w:tcW w:w="7405" w:type="dxa"/>
          </w:tcPr>
          <w:p w14:paraId="1F3324DD" w14:textId="77777777" w:rsidR="00B10FA3" w:rsidRDefault="00DD5EED">
            <w:pPr>
              <w:rPr>
                <w:lang w:eastAsia="zh-CN"/>
              </w:rPr>
            </w:pPr>
            <w:r>
              <w:rPr>
                <w:lang w:eastAsia="zh-CN"/>
              </w:rPr>
              <w:t xml:space="preserve">Proposal 3-1a: OK in principle; additional clarifications (FFS) may be necessary.  Is a sub-channel also basis for a LBT (i.e., equal to LBT channel?) i.e. frequency </w:t>
            </w:r>
            <w:r>
              <w:rPr>
                <w:lang w:eastAsia="zh-CN"/>
              </w:rPr>
              <w:lastRenderedPageBreak/>
              <w:t xml:space="preserve">granularity for LBT?  We prefer Alt 1. </w:t>
            </w:r>
          </w:p>
          <w:p w14:paraId="0819ECF5" w14:textId="77777777" w:rsidR="00B10FA3" w:rsidRDefault="00DD5EED">
            <w:pPr>
              <w:rPr>
                <w:lang w:eastAsia="zh-CN"/>
              </w:rPr>
            </w:pPr>
            <w:r>
              <w:rPr>
                <w:lang w:eastAsia="zh-CN"/>
              </w:rPr>
              <w:t>Proposal 3-2a OK in principle after the above clarifications.</w:t>
            </w:r>
          </w:p>
          <w:p w14:paraId="65A42F18" w14:textId="77777777" w:rsidR="00B10FA3" w:rsidRDefault="00DD5EED">
            <w:pPr>
              <w:rPr>
                <w:lang w:eastAsia="zh-CN"/>
              </w:rPr>
            </w:pPr>
            <w:r>
              <w:rPr>
                <w:lang w:eastAsia="zh-CN"/>
              </w:rPr>
              <w:t>Proposal 3-3a. OK in principle.  FFS: Is the multi-RB set transmission same as NR-U multi-channel transmission?   It may be the case if the frequency granularity is one sub-channel, and one sub-channel is an RB set.</w:t>
            </w:r>
          </w:p>
          <w:p w14:paraId="66AF9F7B" w14:textId="77777777" w:rsidR="00B10FA3" w:rsidRDefault="00DD5EED">
            <w:pPr>
              <w:rPr>
                <w:lang w:eastAsia="zh-CN"/>
              </w:rPr>
            </w:pPr>
            <w:r>
              <w:rPr>
                <w:lang w:eastAsia="zh-CN"/>
              </w:rPr>
              <w:t>Proposal 3-4a: OK with further study.</w:t>
            </w:r>
          </w:p>
        </w:tc>
      </w:tr>
      <w:tr w:rsidR="00B10FA3" w14:paraId="041E48EF" w14:textId="77777777" w:rsidTr="00B75FB0">
        <w:tc>
          <w:tcPr>
            <w:tcW w:w="1902" w:type="dxa"/>
          </w:tcPr>
          <w:p w14:paraId="071B1B53" w14:textId="77777777" w:rsidR="00B10FA3" w:rsidRDefault="00DD5EED">
            <w:pPr>
              <w:rPr>
                <w:lang w:eastAsia="zh-CN"/>
              </w:rPr>
            </w:pPr>
            <w:r>
              <w:rPr>
                <w:rFonts w:eastAsia="Malgun Gothic" w:hint="eastAsia"/>
                <w:lang w:eastAsia="ko-KR"/>
              </w:rPr>
              <w:lastRenderedPageBreak/>
              <w:t>LGE</w:t>
            </w:r>
          </w:p>
        </w:tc>
        <w:tc>
          <w:tcPr>
            <w:tcW w:w="7405" w:type="dxa"/>
          </w:tcPr>
          <w:p w14:paraId="35F3F5A0" w14:textId="77777777" w:rsidR="00B10FA3" w:rsidRDefault="00DD5EED">
            <w:pPr>
              <w:rPr>
                <w:rFonts w:eastAsia="Malgun Gothic"/>
                <w:lang w:eastAsia="ko-KR"/>
              </w:rPr>
            </w:pPr>
            <w:r>
              <w:rPr>
                <w:rFonts w:eastAsia="Malgun Gothic" w:hint="eastAsia"/>
                <w:lang w:eastAsia="ko-KR"/>
              </w:rPr>
              <w:t xml:space="preserve">On Proposal 3-1a, </w:t>
            </w:r>
            <w:r>
              <w:rPr>
                <w:rFonts w:eastAsia="Malgun Gothic"/>
                <w:lang w:eastAsia="ko-KR"/>
              </w:rPr>
              <w:t xml:space="preserve">the last bullet is not needed. </w:t>
            </w:r>
          </w:p>
          <w:p w14:paraId="6B22D6FC" w14:textId="77777777" w:rsidR="00B10FA3" w:rsidRDefault="00DD5EED">
            <w:pPr>
              <w:rPr>
                <w:rFonts w:eastAsia="Malgun Gothic"/>
                <w:lang w:eastAsia="ko-KR"/>
              </w:rPr>
            </w:pPr>
            <w:r>
              <w:rPr>
                <w:rFonts w:eastAsia="Malgun Gothic"/>
                <w:lang w:eastAsia="ko-KR"/>
              </w:rPr>
              <w:t xml:space="preserve">In our understanding, the scheduling granularity is a minimum scheduling unit. In this case, it seems that the last bullet is contradict with Alt 2. Alternatively, we can add “within a RB set” after “one sub-channel” in the last bullet. </w:t>
            </w:r>
          </w:p>
          <w:p w14:paraId="329E75E9" w14:textId="77777777" w:rsidR="00B10FA3" w:rsidRDefault="00DD5EED">
            <w:pPr>
              <w:rPr>
                <w:lang w:eastAsia="zh-CN"/>
              </w:rPr>
            </w:pPr>
            <w:r>
              <w:rPr>
                <w:rFonts w:eastAsia="Malgun Gothic"/>
                <w:lang w:eastAsia="ko-KR"/>
              </w:rPr>
              <w:t xml:space="preserve">For the configuration granularity of the waveform, we prefer whether interlaced RB-based transmission is enabled or disabled per SL BWP or SL carrier as in NR-U. </w:t>
            </w:r>
          </w:p>
        </w:tc>
      </w:tr>
      <w:tr w:rsidR="00B10FA3" w14:paraId="21171E3E" w14:textId="77777777" w:rsidTr="00B75FB0">
        <w:tc>
          <w:tcPr>
            <w:tcW w:w="1902" w:type="dxa"/>
          </w:tcPr>
          <w:p w14:paraId="18E0B1C6" w14:textId="77777777" w:rsidR="00B10FA3" w:rsidRDefault="00DD5EED">
            <w:pPr>
              <w:rPr>
                <w:rFonts w:eastAsia="Malgun Gothic"/>
                <w:lang w:eastAsia="ko-KR"/>
              </w:rPr>
            </w:pPr>
            <w:r>
              <w:rPr>
                <w:rFonts w:eastAsia="Malgun Gothic"/>
                <w:lang w:eastAsia="ko-KR"/>
              </w:rPr>
              <w:t>JHU/APL</w:t>
            </w:r>
          </w:p>
        </w:tc>
        <w:tc>
          <w:tcPr>
            <w:tcW w:w="7405" w:type="dxa"/>
          </w:tcPr>
          <w:p w14:paraId="7F10AE33" w14:textId="77777777" w:rsidR="00B10FA3" w:rsidRDefault="00DD5EED">
            <w:r>
              <w:t>With interlace RB-based transmissions, the effect of IBE may have to be considered as the power levels in all parts of the unlicensed bands are not low, e.g., in the USA the maximum power level at U-NII-3 (5.725 – 5.850 GHz) band is 1 W.</w:t>
            </w:r>
          </w:p>
          <w:p w14:paraId="3DF7E05A" w14:textId="77777777" w:rsidR="00B10FA3" w:rsidRDefault="00DD5EED">
            <w:pPr>
              <w:numPr>
                <w:ilvl w:val="1"/>
                <w:numId w:val="9"/>
              </w:numPr>
              <w:rPr>
                <w:color w:val="FF0000"/>
              </w:rPr>
            </w:pPr>
            <w:r>
              <w:rPr>
                <w:rFonts w:asciiTheme="minorHAnsi" w:eastAsiaTheme="minorHAnsi" w:hAnsiTheme="minorHAnsi"/>
                <w:color w:val="FF0000"/>
                <w:sz w:val="24"/>
              </w:rPr>
              <w:t xml:space="preserve">FFS: </w:t>
            </w:r>
            <w:r>
              <w:rPr>
                <w:color w:val="FF0000"/>
              </w:rPr>
              <w:t>study the impact of IBE and how to address it</w:t>
            </w:r>
          </w:p>
          <w:p w14:paraId="6966A00E" w14:textId="77777777" w:rsidR="00B10FA3" w:rsidRDefault="00DD5EED">
            <w:pPr>
              <w:rPr>
                <w:color w:val="FF0000"/>
              </w:rPr>
            </w:pPr>
            <w:r>
              <w:t>Agree with Proposal 3-2a.</w:t>
            </w:r>
          </w:p>
        </w:tc>
      </w:tr>
      <w:tr w:rsidR="00B10FA3" w14:paraId="1F55C32E" w14:textId="77777777" w:rsidTr="00B75FB0">
        <w:tc>
          <w:tcPr>
            <w:tcW w:w="1902" w:type="dxa"/>
          </w:tcPr>
          <w:p w14:paraId="0EEFEC3F"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2546D773"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3-1a:</w:t>
            </w:r>
            <w:r>
              <w:rPr>
                <w:rFonts w:eastAsiaTheme="minorEastAsia"/>
                <w:lang w:eastAsia="zh-CN"/>
              </w:rPr>
              <w:t xml:space="preserve"> generally OK except the following sentence “</w:t>
            </w: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r>
              <w:rPr>
                <w:rFonts w:eastAsiaTheme="minorEastAsia"/>
                <w:lang w:eastAsia="zh-CN"/>
              </w:rPr>
              <w:t xml:space="preserve">”. if a resource pool includes one RB set and 1 sub-channel equal 1 interlace. One interlace includes about 10/11 PRBs, if the PSCCH occupies only the first sub-channel of associated PSSCH (same as R16 NR SL), the total PRBs of PSSCH is about 10, which is much less the PRBs of PSCCH in NR SL (the maximal # of PRB is 25 for PSCCH in NR SL), that will cause higher coding rate of PSCCH. Furthermore, the IRB based PSCCH will have worse In-band emission effect than NR SL. That will cause worse performance of PSCCH in SL-U. then we support to follow the agreement of previous meeting, and K is larger or equal to 1. </w:t>
            </w:r>
          </w:p>
          <w:p w14:paraId="29C410D9" w14:textId="77777777" w:rsidR="00B10FA3" w:rsidRDefault="00DD5EED">
            <w:pPr>
              <w:rPr>
                <w:b/>
                <w:lang w:eastAsia="zh-CN"/>
              </w:rPr>
            </w:pPr>
            <w:r>
              <w:rPr>
                <w:b/>
                <w:highlight w:val="green"/>
                <w:lang w:eastAsia="zh-CN"/>
              </w:rPr>
              <w:t>Agreement</w:t>
            </w:r>
          </w:p>
          <w:p w14:paraId="61C725E7" w14:textId="77777777" w:rsidR="00B10FA3" w:rsidRDefault="00DD5EED">
            <w:pPr>
              <w:pStyle w:val="ListParagraph"/>
              <w:ind w:firstLine="440"/>
              <w:rPr>
                <w:lang w:eastAsia="zh-CN"/>
              </w:rPr>
            </w:pPr>
            <w:r>
              <w:rPr>
                <w:lang w:eastAsia="zh-CN"/>
              </w:rPr>
              <w:t>For PSCCH and PSSCH in SL-U:</w:t>
            </w:r>
          </w:p>
          <w:p w14:paraId="3005FD4A" w14:textId="77777777" w:rsidR="00B10FA3" w:rsidRDefault="00DD5EED">
            <w:pPr>
              <w:pStyle w:val="ListParagraph"/>
              <w:numPr>
                <w:ilvl w:val="0"/>
                <w:numId w:val="9"/>
              </w:numPr>
              <w:spacing w:after="0"/>
              <w:ind w:firstLineChars="0"/>
              <w:rPr>
                <w:lang w:eastAsia="zh-CN"/>
              </w:rPr>
            </w:pPr>
            <w:r>
              <w:rPr>
                <w:lang w:eastAsia="zh-CN"/>
              </w:rPr>
              <w:t>For interlace RB-based transmission (if supported), at least the following candidates can be discussed:</w:t>
            </w:r>
          </w:p>
          <w:p w14:paraId="70D2C8B6" w14:textId="77777777" w:rsidR="00B10FA3" w:rsidRDefault="00DD5EED">
            <w:pPr>
              <w:pStyle w:val="ListParagraph"/>
              <w:numPr>
                <w:ilvl w:val="1"/>
                <w:numId w:val="9"/>
              </w:numPr>
              <w:spacing w:after="0"/>
              <w:ind w:firstLineChars="0"/>
              <w:rPr>
                <w:lang w:eastAsia="zh-CN"/>
              </w:rPr>
            </w:pPr>
            <w:r>
              <w:rPr>
                <w:lang w:eastAsia="zh-CN"/>
              </w:rPr>
              <w:t>Frequency domain resource allocation granularity is one sub-channel for PSSCH transmission</w:t>
            </w:r>
          </w:p>
          <w:p w14:paraId="616ADD3C" w14:textId="77777777" w:rsidR="00B10FA3" w:rsidRDefault="00DD5EED">
            <w:pPr>
              <w:pStyle w:val="ListParagraph"/>
              <w:numPr>
                <w:ilvl w:val="2"/>
                <w:numId w:val="9"/>
              </w:numPr>
              <w:spacing w:after="0"/>
              <w:ind w:firstLineChars="0"/>
              <w:rPr>
                <w:lang w:eastAsia="zh-CN"/>
              </w:rPr>
            </w:pPr>
            <w:r>
              <w:rPr>
                <w:lang w:eastAsia="zh-CN"/>
              </w:rPr>
              <w:t>FFS: Other resource allocation granularity, e.g., RB-level</w:t>
            </w:r>
          </w:p>
          <w:p w14:paraId="5BB62F05" w14:textId="77777777" w:rsidR="00B10FA3" w:rsidRDefault="00DD5EED">
            <w:pPr>
              <w:pStyle w:val="ListParagraph"/>
              <w:numPr>
                <w:ilvl w:val="1"/>
                <w:numId w:val="9"/>
              </w:numPr>
              <w:spacing w:after="0"/>
              <w:ind w:firstLineChars="0"/>
              <w:rPr>
                <w:lang w:eastAsia="zh-CN"/>
              </w:rPr>
            </w:pPr>
            <w:r>
              <w:rPr>
                <w:color w:val="FF0000"/>
                <w:highlight w:val="yellow"/>
                <w:lang w:eastAsia="zh-CN"/>
              </w:rPr>
              <w:t>1 sub-channel equals K interlaces</w:t>
            </w:r>
            <w:r>
              <w:rPr>
                <w:lang w:eastAsia="zh-CN"/>
              </w:rPr>
              <w:t xml:space="preserve"> if sub-channel is supported</w:t>
            </w:r>
          </w:p>
          <w:p w14:paraId="7736C60E" w14:textId="77777777" w:rsidR="00B10FA3" w:rsidRDefault="00DD5EED">
            <w:pPr>
              <w:pStyle w:val="ListParagraph"/>
              <w:numPr>
                <w:ilvl w:val="2"/>
                <w:numId w:val="9"/>
              </w:numPr>
              <w:spacing w:after="0"/>
              <w:ind w:firstLineChars="0"/>
              <w:rPr>
                <w:strike/>
                <w:lang w:eastAsia="zh-CN"/>
              </w:rPr>
            </w:pPr>
            <w:r>
              <w:rPr>
                <w:lang w:eastAsia="zh-CN"/>
              </w:rPr>
              <w:t>FFS details</w:t>
            </w:r>
          </w:p>
          <w:p w14:paraId="0B58EEDD" w14:textId="77777777" w:rsidR="00B10FA3" w:rsidRDefault="00DD5EED">
            <w:pPr>
              <w:pStyle w:val="ListParagraph"/>
              <w:numPr>
                <w:ilvl w:val="1"/>
                <w:numId w:val="9"/>
              </w:numPr>
              <w:spacing w:after="0"/>
              <w:ind w:firstLineChars="0"/>
              <w:rPr>
                <w:lang w:eastAsia="zh-CN"/>
              </w:rPr>
            </w:pPr>
            <w:r>
              <w:rPr>
                <w:rFonts w:hint="eastAsia"/>
                <w:lang w:eastAsia="zh-CN"/>
              </w:rPr>
              <w:t>Other candidates are not precluded</w:t>
            </w:r>
          </w:p>
          <w:p w14:paraId="6DD05DCA" w14:textId="77777777" w:rsidR="00B10FA3" w:rsidRDefault="00DD5EED">
            <w:pPr>
              <w:pStyle w:val="ListParagraph"/>
              <w:numPr>
                <w:ilvl w:val="1"/>
                <w:numId w:val="9"/>
              </w:numPr>
              <w:spacing w:after="0"/>
              <w:ind w:firstLineChars="0"/>
              <w:rPr>
                <w:lang w:eastAsia="zh-CN"/>
              </w:rPr>
            </w:pPr>
            <w:r>
              <w:rPr>
                <w:lang w:eastAsia="zh-CN"/>
              </w:rPr>
              <w:t>FFS</w:t>
            </w:r>
            <w:r>
              <w:rPr>
                <w:rFonts w:hint="eastAsia"/>
                <w:lang w:eastAsia="zh-CN"/>
              </w:rPr>
              <w:t>:</w:t>
            </w:r>
            <w:r>
              <w:rPr>
                <w:lang w:eastAsia="zh-CN"/>
              </w:rPr>
              <w:t xml:space="preserve"> mapping of PSCCH to frequency resources</w:t>
            </w:r>
          </w:p>
          <w:p w14:paraId="6DAAEF7D" w14:textId="77777777" w:rsidR="00B10FA3" w:rsidRDefault="00DD5EED">
            <w:pPr>
              <w:pStyle w:val="ListParagraph"/>
              <w:numPr>
                <w:ilvl w:val="1"/>
                <w:numId w:val="9"/>
              </w:numPr>
              <w:spacing w:after="0"/>
              <w:ind w:firstLineChars="0"/>
              <w:rPr>
                <w:lang w:eastAsia="zh-CN"/>
              </w:rPr>
            </w:pPr>
            <w:r>
              <w:rPr>
                <w:lang w:eastAsia="zh-CN"/>
              </w:rPr>
              <w:t>FFS: resource indication in time/frequency domain, e.g., how to handle using one RB set or multiple RB sets, etc.</w:t>
            </w:r>
          </w:p>
          <w:p w14:paraId="51B277D5" w14:textId="77777777" w:rsidR="00B10FA3" w:rsidRDefault="00B10FA3">
            <w:pPr>
              <w:autoSpaceDE/>
              <w:autoSpaceDN/>
              <w:adjustRightInd/>
              <w:snapToGrid/>
              <w:spacing w:after="0"/>
              <w:jc w:val="left"/>
              <w:rPr>
                <w:rFonts w:ascii="Times" w:eastAsiaTheme="minorEastAsia" w:hAnsi="Times"/>
                <w:b/>
                <w:lang w:eastAsia="zh-CN"/>
              </w:rPr>
            </w:pPr>
          </w:p>
          <w:p w14:paraId="46AC1619"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3-2a:</w:t>
            </w:r>
            <w:r>
              <w:rPr>
                <w:rFonts w:eastAsiaTheme="minorEastAsia"/>
                <w:lang w:eastAsia="zh-CN"/>
              </w:rPr>
              <w:t xml:space="preserve"> OK</w:t>
            </w:r>
          </w:p>
          <w:p w14:paraId="52D89040" w14:textId="77777777" w:rsidR="00B10FA3" w:rsidRDefault="00B10FA3">
            <w:pPr>
              <w:autoSpaceDE/>
              <w:autoSpaceDN/>
              <w:adjustRightInd/>
              <w:snapToGrid/>
              <w:spacing w:after="0"/>
              <w:jc w:val="left"/>
              <w:rPr>
                <w:rFonts w:ascii="Times" w:eastAsiaTheme="minorEastAsia" w:hAnsi="Times"/>
                <w:b/>
                <w:lang w:eastAsia="zh-CN"/>
              </w:rPr>
            </w:pPr>
          </w:p>
          <w:p w14:paraId="5922D8EA" w14:textId="77777777" w:rsidR="00B10FA3" w:rsidRDefault="00DD5EED">
            <w:pPr>
              <w:autoSpaceDE/>
              <w:autoSpaceDN/>
              <w:adjustRightInd/>
              <w:snapToGrid/>
              <w:spacing w:after="0"/>
              <w:jc w:val="left"/>
              <w:rPr>
                <w:rFonts w:eastAsiaTheme="minorEastAsia"/>
                <w:lang w:eastAsia="zh-CN"/>
              </w:rPr>
            </w:pPr>
            <w:r>
              <w:rPr>
                <w:rFonts w:eastAsiaTheme="minorEastAsia"/>
                <w:lang w:eastAsia="zh-CN"/>
              </w:rPr>
              <w:t xml:space="preserve">Proposal 3-3a: OK with contiguous RB based part. Comment with IRB based part. </w:t>
            </w:r>
          </w:p>
          <w:p w14:paraId="28E877E7"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lastRenderedPageBreak/>
              <w:t>F</w:t>
            </w:r>
            <w:r>
              <w:rPr>
                <w:rFonts w:ascii="Times" w:eastAsiaTheme="minorEastAsia" w:hAnsi="Times"/>
                <w:lang w:eastAsia="zh-CN"/>
              </w:rPr>
              <w:t xml:space="preserve">or time domain indication: R16 TRIV can be taken as starting point. Whether to introduce multiple consecutive slot transmission is not determined yet. If it is supported, maybe more resources in time domain in one SCI can be supported. Considering that, we preferred to take TRIV in R16 as starting point. </w:t>
            </w:r>
          </w:p>
          <w:p w14:paraId="794CAC29"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or frequency domain indication: either indication of NR SL (FRIV based )or NR-U (X+Y: RB sets + IRB indication) method will be used. We prefer to keep it open and discuss further. Therefore, we suggest the following modification:</w:t>
            </w:r>
          </w:p>
          <w:p w14:paraId="0D759988" w14:textId="77777777" w:rsidR="00B10FA3" w:rsidRDefault="00B10FA3">
            <w:pPr>
              <w:autoSpaceDE/>
              <w:autoSpaceDN/>
              <w:adjustRightInd/>
              <w:snapToGrid/>
              <w:spacing w:after="0"/>
              <w:jc w:val="left"/>
              <w:rPr>
                <w:rFonts w:ascii="Times" w:eastAsiaTheme="minorEastAsia" w:hAnsi="Times"/>
                <w:lang w:eastAsia="zh-CN"/>
              </w:rPr>
            </w:pPr>
          </w:p>
          <w:p w14:paraId="738FBAF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6C04774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261188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61F74B0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670771FD" w14:textId="77777777" w:rsidR="00B10FA3" w:rsidRDefault="00DD5EED">
            <w:pPr>
              <w:numPr>
                <w:ilvl w:val="1"/>
                <w:numId w:val="9"/>
              </w:numPr>
              <w:autoSpaceDE/>
              <w:autoSpaceDN/>
              <w:adjustRightInd/>
              <w:snapToGrid/>
              <w:spacing w:after="0"/>
              <w:jc w:val="left"/>
              <w:rPr>
                <w:rFonts w:ascii="Times" w:eastAsia="Batang" w:hAnsi="Times"/>
                <w:b/>
                <w:color w:val="FF0000"/>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 xml:space="preserve">R16 NR SL TRIV is </w:t>
            </w:r>
            <w:r>
              <w:rPr>
                <w:rFonts w:ascii="Times" w:eastAsia="Batang" w:hAnsi="Times"/>
                <w:b/>
                <w:strike/>
                <w:color w:val="FF0000"/>
                <w:lang w:val="en-GB" w:eastAsia="zh-CN"/>
              </w:rPr>
              <w:t>reused</w:t>
            </w:r>
            <w:r>
              <w:rPr>
                <w:rFonts w:ascii="Times" w:eastAsia="Batang" w:hAnsi="Times"/>
                <w:b/>
                <w:color w:val="FF0000"/>
                <w:lang w:val="en-GB" w:eastAsia="zh-CN"/>
              </w:rPr>
              <w:t xml:space="preserve"> taken as starting point.</w:t>
            </w:r>
          </w:p>
          <w:p w14:paraId="23ACEB33"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hint="eastAsia"/>
                <w:b/>
                <w:color w:val="FF0000"/>
                <w:lang w:val="en-GB" w:eastAsia="zh-CN"/>
              </w:rPr>
              <w:t>F</w:t>
            </w:r>
            <w:r>
              <w:rPr>
                <w:rFonts w:ascii="Times" w:eastAsiaTheme="minorEastAsia" w:hAnsi="Times"/>
                <w:b/>
                <w:color w:val="FF0000"/>
                <w:lang w:val="en-GB" w:eastAsia="zh-CN"/>
              </w:rPr>
              <w:t>FS whether any enhancement is needed if new features are introduced in SL-U, such as multiple consecutive slot transmission</w:t>
            </w:r>
          </w:p>
          <w:p w14:paraId="3BC7D9C5" w14:textId="77777777" w:rsidR="00B10FA3" w:rsidRDefault="00DD5EED">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w:t>
            </w:r>
            <w:r>
              <w:rPr>
                <w:rFonts w:ascii="Times" w:eastAsiaTheme="minorEastAsia" w:hAnsi="Times"/>
                <w:b/>
                <w:color w:val="FF0000"/>
                <w:lang w:val="en-GB" w:eastAsia="zh-CN"/>
              </w:rPr>
              <w:t xml:space="preserve">FFS either frequency resource indication in NR SL (FRIV based) or NR-U (RB set + IRB indication based) is reused in SL-U. </w:t>
            </w:r>
            <w:r>
              <w:rPr>
                <w:rFonts w:ascii="Times" w:eastAsiaTheme="minorEastAsia" w:hAnsi="Times"/>
                <w:b/>
                <w:strike/>
                <w:color w:val="FF0000"/>
                <w:lang w:val="en-GB" w:eastAsia="zh-CN"/>
              </w:rPr>
              <w:t>further study sub-channel indexing and resource indication while satisfying at least the following</w:t>
            </w:r>
          </w:p>
          <w:p w14:paraId="7CFA3706"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Batang" w:hAnsi="Times"/>
                <w:b/>
                <w:strike/>
                <w:color w:val="FF0000"/>
                <w:lang w:val="en-GB" w:eastAsia="zh-CN"/>
              </w:rPr>
              <w:t>When one PSSCH transmission occupies multiple interlaces, those interlaces are contiguous</w:t>
            </w:r>
          </w:p>
          <w:p w14:paraId="261DE6EE"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strike/>
                <w:color w:val="FF0000"/>
                <w:lang w:val="en-GB" w:eastAsia="zh-CN"/>
              </w:rPr>
              <w:t>When multiple RB sets are used for transmission, the interlace indices in different RB sets are the same</w:t>
            </w:r>
          </w:p>
          <w:p w14:paraId="6430F4C7" w14:textId="77777777" w:rsidR="00B10FA3" w:rsidRDefault="00B10FA3">
            <w:pPr>
              <w:autoSpaceDE/>
              <w:autoSpaceDN/>
              <w:adjustRightInd/>
              <w:snapToGrid/>
              <w:spacing w:after="0"/>
              <w:jc w:val="left"/>
              <w:rPr>
                <w:rFonts w:ascii="Times" w:eastAsiaTheme="minorEastAsia" w:hAnsi="Times"/>
                <w:lang w:val="en-GB" w:eastAsia="zh-CN"/>
              </w:rPr>
            </w:pPr>
          </w:p>
          <w:p w14:paraId="452B5899" w14:textId="77777777" w:rsidR="00B10FA3" w:rsidRDefault="00DD5EED">
            <w:pPr>
              <w:autoSpaceDE/>
              <w:autoSpaceDN/>
              <w:adjustRightInd/>
              <w:snapToGrid/>
              <w:spacing w:after="0"/>
              <w:jc w:val="left"/>
              <w:rPr>
                <w:rFonts w:ascii="Times" w:eastAsiaTheme="minorEastAsia" w:hAnsi="Times"/>
                <w:lang w:eastAsia="zh-CN"/>
              </w:rPr>
            </w:pPr>
            <w:r>
              <w:rPr>
                <w:rFonts w:ascii="Times" w:eastAsia="Batang" w:hAnsi="Times"/>
                <w:b/>
                <w:lang w:val="en-GB" w:eastAsia="zh-CN"/>
              </w:rPr>
              <w:t>Proposal 3-4a: OK</w:t>
            </w:r>
          </w:p>
          <w:p w14:paraId="2AF2CB69" w14:textId="77777777" w:rsidR="00B10FA3" w:rsidRDefault="00B10FA3">
            <w:pPr>
              <w:autoSpaceDE/>
              <w:autoSpaceDN/>
              <w:adjustRightInd/>
              <w:snapToGrid/>
              <w:spacing w:after="0"/>
              <w:jc w:val="left"/>
              <w:rPr>
                <w:rFonts w:ascii="Times" w:eastAsiaTheme="minorEastAsia" w:hAnsi="Times"/>
                <w:lang w:eastAsia="zh-CN"/>
              </w:rPr>
            </w:pPr>
          </w:p>
          <w:p w14:paraId="3F724F37" w14:textId="77777777" w:rsidR="00B10FA3" w:rsidRDefault="00B10FA3"/>
        </w:tc>
      </w:tr>
      <w:tr w:rsidR="00B10FA3" w14:paraId="2BFC4D05" w14:textId="77777777" w:rsidTr="00B75FB0">
        <w:tc>
          <w:tcPr>
            <w:tcW w:w="1902" w:type="dxa"/>
          </w:tcPr>
          <w:p w14:paraId="382D7927"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438DA4E9" w14:textId="77777777" w:rsidR="00B10FA3" w:rsidRDefault="00DD5EED">
            <w:pPr>
              <w:autoSpaceDE/>
              <w:autoSpaceDN/>
              <w:adjustRightInd/>
              <w:snapToGrid/>
              <w:spacing w:after="0"/>
              <w:jc w:val="left"/>
              <w:rPr>
                <w:rFonts w:eastAsiaTheme="minorEastAsia"/>
                <w:bCs/>
                <w:lang w:eastAsia="zh-CN"/>
              </w:rPr>
            </w:pPr>
            <w:r>
              <w:rPr>
                <w:rFonts w:eastAsiaTheme="minorEastAsia"/>
                <w:bCs/>
                <w:lang w:eastAsia="zh-CN"/>
              </w:rPr>
              <w:t>Support Prop 3-1a first bullet, Prop 3-2a, and the FFS on IBE raised by JHU/APL.</w:t>
            </w:r>
          </w:p>
        </w:tc>
      </w:tr>
      <w:tr w:rsidR="00B10FA3" w14:paraId="0851B87B" w14:textId="77777777" w:rsidTr="00B75FB0">
        <w:tc>
          <w:tcPr>
            <w:tcW w:w="1902" w:type="dxa"/>
          </w:tcPr>
          <w:p w14:paraId="09239282"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4B848F6" w14:textId="77777777" w:rsidR="00B10FA3" w:rsidRDefault="00DD5EED">
            <w:pPr>
              <w:autoSpaceDE/>
              <w:autoSpaceDN/>
              <w:adjustRightInd/>
              <w:snapToGrid/>
              <w:spacing w:after="0"/>
              <w:jc w:val="left"/>
              <w:rPr>
                <w:rFonts w:eastAsia="MS Mincho"/>
                <w:bCs/>
                <w:lang w:eastAsia="ja-JP"/>
              </w:rPr>
            </w:pPr>
            <w:r>
              <w:rPr>
                <w:rFonts w:eastAsia="MS Mincho" w:hint="eastAsia"/>
                <w:bCs/>
                <w:lang w:eastAsia="ja-JP"/>
              </w:rPr>
              <w:t>F</w:t>
            </w:r>
            <w:r>
              <w:rPr>
                <w:rFonts w:eastAsia="MS Mincho"/>
                <w:bCs/>
                <w:lang w:eastAsia="ja-JP"/>
              </w:rPr>
              <w:t>or Proposal 3-1a, we have similar view with OPPO. To support higher cording of PSCCH, 1 sub-channel equals K interlaces, and</w:t>
            </w:r>
            <w:r>
              <w:rPr>
                <w:rFonts w:eastAsiaTheme="minorEastAsia"/>
                <w:lang w:eastAsia="zh-CN"/>
              </w:rPr>
              <w:t xml:space="preserve"> K is larger or equal to 1 </w:t>
            </w:r>
            <w:r>
              <w:rPr>
                <w:rFonts w:eastAsia="MS Mincho"/>
                <w:bCs/>
                <w:lang w:eastAsia="ja-JP"/>
              </w:rPr>
              <w:t>should be supported.</w:t>
            </w:r>
          </w:p>
          <w:p w14:paraId="1CD3E700" w14:textId="77777777" w:rsidR="00B10FA3" w:rsidRDefault="00DD5EED">
            <w:pPr>
              <w:autoSpaceDE/>
              <w:autoSpaceDN/>
              <w:adjustRightInd/>
              <w:snapToGrid/>
              <w:spacing w:after="0"/>
              <w:jc w:val="left"/>
              <w:rPr>
                <w:rFonts w:eastAsiaTheme="minorEastAsia"/>
                <w:bCs/>
                <w:lang w:eastAsia="zh-CN"/>
              </w:rPr>
            </w:pPr>
            <w:r>
              <w:rPr>
                <w:rFonts w:eastAsia="MS Mincho"/>
                <w:bCs/>
                <w:lang w:eastAsia="ja-JP"/>
              </w:rPr>
              <w:t>We are OK with Proposal 3-2a, 3-3a and 3-4a.</w:t>
            </w:r>
          </w:p>
        </w:tc>
      </w:tr>
      <w:tr w:rsidR="00B10FA3" w14:paraId="39FDB357" w14:textId="77777777" w:rsidTr="00B75FB0">
        <w:tc>
          <w:tcPr>
            <w:tcW w:w="1902" w:type="dxa"/>
          </w:tcPr>
          <w:p w14:paraId="421EF31E"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386194B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 xml:space="preserve">We support the proposals. </w:t>
            </w:r>
          </w:p>
          <w:p w14:paraId="12935A5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For proposal 3-2a, we want to further clarify that PSCCH is in unit of PRBs within the 1 subchannel (1 interlace).</w:t>
            </w:r>
          </w:p>
        </w:tc>
      </w:tr>
      <w:tr w:rsidR="00B10FA3" w14:paraId="3DC937BB" w14:textId="77777777" w:rsidTr="00B75FB0">
        <w:tc>
          <w:tcPr>
            <w:tcW w:w="1902" w:type="dxa"/>
          </w:tcPr>
          <w:p w14:paraId="54D5F47C" w14:textId="77777777" w:rsidR="00B10FA3" w:rsidRDefault="00DD5EED">
            <w:pPr>
              <w:rPr>
                <w:rFonts w:eastAsiaTheme="minorEastAsia"/>
                <w:lang w:eastAsia="zh-CN"/>
              </w:rPr>
            </w:pPr>
            <w:r>
              <w:rPr>
                <w:rFonts w:eastAsiaTheme="minorEastAsia"/>
                <w:lang w:eastAsia="zh-CN"/>
              </w:rPr>
              <w:t>Spreadtrum</w:t>
            </w:r>
          </w:p>
        </w:tc>
        <w:tc>
          <w:tcPr>
            <w:tcW w:w="7405" w:type="dxa"/>
          </w:tcPr>
          <w:p w14:paraId="2F1117C2" w14:textId="77777777" w:rsidR="00B10FA3" w:rsidRDefault="00DD5EED">
            <w:pPr>
              <w:autoSpaceDE/>
              <w:autoSpaceDN/>
              <w:adjustRightInd/>
              <w:snapToGrid/>
              <w:spacing w:after="0"/>
              <w:jc w:val="left"/>
              <w:rPr>
                <w:rFonts w:eastAsia="MS Mincho"/>
                <w:bCs/>
                <w:lang w:eastAsia="ja-JP"/>
              </w:rPr>
            </w:pPr>
            <w:r>
              <w:rPr>
                <w:rFonts w:eastAsiaTheme="minorEastAsia" w:hint="eastAsia"/>
                <w:bCs/>
                <w:lang w:eastAsia="zh-CN"/>
              </w:rPr>
              <w:t>G</w:t>
            </w:r>
            <w:r>
              <w:rPr>
                <w:rFonts w:eastAsiaTheme="minorEastAsia"/>
                <w:bCs/>
                <w:lang w:eastAsia="zh-CN"/>
              </w:rPr>
              <w:t>enerally ok with all the proposals, and also fine with OPPO’s modification for 3-3a.</w:t>
            </w:r>
          </w:p>
        </w:tc>
      </w:tr>
      <w:tr w:rsidR="00B10FA3" w14:paraId="388483A8" w14:textId="77777777" w:rsidTr="00B75FB0">
        <w:tc>
          <w:tcPr>
            <w:tcW w:w="1902" w:type="dxa"/>
          </w:tcPr>
          <w:p w14:paraId="6B6BDAFF" w14:textId="77777777" w:rsidR="00B10FA3" w:rsidRDefault="00DD5EED">
            <w:pPr>
              <w:rPr>
                <w:rFonts w:eastAsiaTheme="minorEastAsia"/>
                <w:lang w:eastAsia="zh-CN"/>
              </w:rPr>
            </w:pPr>
            <w:r>
              <w:rPr>
                <w:rFonts w:eastAsiaTheme="minorEastAsia"/>
                <w:lang w:eastAsia="zh-CN"/>
              </w:rPr>
              <w:t>Qualcomm</w:t>
            </w:r>
          </w:p>
        </w:tc>
        <w:tc>
          <w:tcPr>
            <w:tcW w:w="7405" w:type="dxa"/>
          </w:tcPr>
          <w:p w14:paraId="23BD4F37" w14:textId="77777777" w:rsidR="00B10FA3" w:rsidRDefault="00DD5EED">
            <w:pPr>
              <w:rPr>
                <w:lang w:eastAsia="zh-CN"/>
              </w:rPr>
            </w:pPr>
            <w:r>
              <w:rPr>
                <w:lang w:eastAsia="zh-CN"/>
              </w:rPr>
              <w:t xml:space="preserve">Regarding Proposal 3-1a, we believe an important aspect that requires investigation is deciding between having a common (fixed) RB-set configuration for PSCCH/PSSCH that applies to all links/UEs, or a more flexible approach where the PSSCH RB-set configuration is configured per link (e.g., according to corresponding UEs capabilities). The latter approach reflects the NR-U practice of DL/UL RB-sets RRC-configured by gNB per UE. </w:t>
            </w:r>
          </w:p>
          <w:p w14:paraId="3094BE15" w14:textId="77777777" w:rsidR="00B10FA3" w:rsidRDefault="00DD5EED">
            <w:pPr>
              <w:rPr>
                <w:lang w:eastAsia="zh-CN"/>
              </w:rPr>
            </w:pPr>
            <w:r>
              <w:rPr>
                <w:lang w:eastAsia="zh-CN"/>
              </w:rPr>
              <w:t xml:space="preserve">For Alt 2, we believe the original proposal is to reuse NR-U’s two-stage FDRA in which the PSCCH/PSSCH is transmitted in the interlace(s) of the indicated RB-set(s). So, the subchannel size depends on the number of the allocated RB-sets. </w:t>
            </w:r>
          </w:p>
          <w:p w14:paraId="554D01F2" w14:textId="77777777" w:rsidR="00B10FA3" w:rsidRDefault="00DD5EED">
            <w:pPr>
              <w:rPr>
                <w:lang w:eastAsia="zh-CN"/>
              </w:rPr>
            </w:pPr>
            <w:r>
              <w:rPr>
                <w:lang w:eastAsia="zh-CN"/>
              </w:rPr>
              <w:t xml:space="preserve">We, therefore, propose the following addition to the second main bullet of </w:t>
            </w:r>
            <w:r>
              <w:rPr>
                <w:lang w:eastAsia="zh-CN"/>
              </w:rPr>
              <w:lastRenderedPageBreak/>
              <w:t>Proposal 3-1a (addition marked in yellow):</w:t>
            </w:r>
          </w:p>
          <w:p w14:paraId="06508459" w14:textId="77777777" w:rsidR="00B10FA3" w:rsidRDefault="00B10FA3">
            <w:pPr>
              <w:rPr>
                <w:b/>
                <w:lang w:eastAsia="zh-CN"/>
              </w:rPr>
            </w:pPr>
          </w:p>
          <w:p w14:paraId="59F1FF3B" w14:textId="77777777" w:rsidR="00B10FA3" w:rsidRDefault="00DD5EED">
            <w:pPr>
              <w:numPr>
                <w:ilvl w:val="0"/>
                <w:numId w:val="9"/>
              </w:numPr>
              <w:rPr>
                <w:b/>
                <w:lang w:val="en-GB" w:eastAsia="zh-CN"/>
              </w:rPr>
            </w:pPr>
            <w:r>
              <w:rPr>
                <w:b/>
                <w:lang w:val="en-GB" w:eastAsia="zh-CN"/>
              </w:rPr>
              <w:t>For interlace RB-based transmission</w:t>
            </w:r>
          </w:p>
          <w:p w14:paraId="33D95D6A" w14:textId="77777777" w:rsidR="00B10FA3" w:rsidRDefault="00DD5EED">
            <w:pPr>
              <w:numPr>
                <w:ilvl w:val="1"/>
                <w:numId w:val="9"/>
              </w:numPr>
              <w:rPr>
                <w:b/>
                <w:lang w:val="en-GB" w:eastAsia="zh-CN"/>
              </w:rPr>
            </w:pPr>
            <w:r>
              <w:rPr>
                <w:b/>
                <w:lang w:val="en-GB" w:eastAsia="zh-CN"/>
              </w:rPr>
              <w:t>Reuse the concept of sub-channel in R16/R17 NR SL</w:t>
            </w:r>
          </w:p>
          <w:p w14:paraId="34E18353" w14:textId="77777777" w:rsidR="00B10FA3" w:rsidRDefault="00DD5EED">
            <w:pPr>
              <w:numPr>
                <w:ilvl w:val="1"/>
                <w:numId w:val="9"/>
              </w:numPr>
              <w:rPr>
                <w:b/>
                <w:lang w:val="en-GB" w:eastAsia="zh-CN"/>
              </w:rPr>
            </w:pPr>
            <w:r>
              <w:rPr>
                <w:b/>
                <w:lang w:val="en-GB" w:eastAsia="zh-CN"/>
              </w:rPr>
              <w:t>1 sub-channel equals 1 interlace</w:t>
            </w:r>
            <w:r>
              <w:rPr>
                <w:rFonts w:hint="eastAsia"/>
                <w:b/>
                <w:lang w:val="en-GB" w:eastAsia="zh-CN"/>
              </w:rPr>
              <w:t>,</w:t>
            </w:r>
            <w:r>
              <w:rPr>
                <w:b/>
                <w:lang w:val="en-GB" w:eastAsia="zh-CN"/>
              </w:rPr>
              <w:t xml:space="preserve"> further down-select one of the following</w:t>
            </w:r>
          </w:p>
          <w:p w14:paraId="4A77DC7F" w14:textId="77777777" w:rsidR="00B10FA3" w:rsidRDefault="00DD5EED">
            <w:pPr>
              <w:numPr>
                <w:ilvl w:val="2"/>
                <w:numId w:val="9"/>
              </w:numPr>
              <w:rPr>
                <w:b/>
                <w:lang w:val="en-GB" w:eastAsia="zh-CN"/>
              </w:rPr>
            </w:pPr>
            <w:r>
              <w:rPr>
                <w:b/>
                <w:lang w:val="en-GB" w:eastAsia="zh-CN"/>
              </w:rPr>
              <w:t>Alt 1: 1 sub-channel is confined within 1 RB set</w:t>
            </w:r>
          </w:p>
          <w:p w14:paraId="7352C9B4" w14:textId="77777777" w:rsidR="00B10FA3" w:rsidRDefault="00DD5EED">
            <w:pPr>
              <w:numPr>
                <w:ilvl w:val="2"/>
                <w:numId w:val="9"/>
              </w:numPr>
              <w:rPr>
                <w:b/>
                <w:lang w:val="en-GB" w:eastAsia="zh-CN"/>
              </w:rPr>
            </w:pPr>
            <w:r>
              <w:rPr>
                <w:b/>
                <w:lang w:val="en-GB" w:eastAsia="zh-CN"/>
              </w:rPr>
              <w:t xml:space="preserve">Alt 2: 1 sub-channel spans all the RB set(s) belonging to a resource pool and </w:t>
            </w:r>
            <w:r>
              <w:rPr>
                <w:b/>
                <w:bCs/>
                <w:highlight w:val="yellow"/>
                <w:lang w:val="en-GB" w:eastAsia="zh-CN"/>
              </w:rPr>
              <w:t>the sub-channel size depends on the number of RB-sets</w:t>
            </w:r>
          </w:p>
          <w:p w14:paraId="4A10E8DD" w14:textId="77777777" w:rsidR="00B10FA3" w:rsidRDefault="00DD5EED">
            <w:pPr>
              <w:numPr>
                <w:ilvl w:val="1"/>
                <w:numId w:val="9"/>
              </w:numPr>
              <w:rPr>
                <w:b/>
                <w:lang w:val="en-GB" w:eastAsia="zh-CN"/>
              </w:rPr>
            </w:pPr>
            <w:r>
              <w:rPr>
                <w:b/>
                <w:lang w:val="en-GB" w:eastAsia="zh-CN"/>
              </w:rPr>
              <w:t>Frequency domain resource allocation granularity is one sub-channel for PSSCH transmission</w:t>
            </w:r>
          </w:p>
          <w:p w14:paraId="05C24479" w14:textId="77777777" w:rsidR="00B10FA3" w:rsidRDefault="00DD5EED">
            <w:pPr>
              <w:numPr>
                <w:ilvl w:val="1"/>
                <w:numId w:val="9"/>
              </w:numPr>
              <w:rPr>
                <w:b/>
                <w:highlight w:val="yellow"/>
                <w:lang w:val="en-GB" w:eastAsia="zh-CN"/>
              </w:rPr>
            </w:pPr>
            <w:r>
              <w:rPr>
                <w:b/>
                <w:highlight w:val="yellow"/>
                <w:lang w:val="en-GB" w:eastAsia="zh-CN"/>
              </w:rPr>
              <w:t>FFS: whether the RB-set(s) configuration of PSSCH is common for all links or RB-set(s) of PSSCH can be configured (defined) per link via RRC message exchange</w:t>
            </w:r>
          </w:p>
          <w:p w14:paraId="08C995CD" w14:textId="77777777" w:rsidR="00B10FA3" w:rsidRDefault="00B10FA3">
            <w:pPr>
              <w:autoSpaceDE/>
              <w:autoSpaceDN/>
              <w:adjustRightInd/>
              <w:snapToGrid/>
              <w:spacing w:after="0"/>
              <w:jc w:val="left"/>
              <w:rPr>
                <w:rFonts w:eastAsiaTheme="minorEastAsia"/>
                <w:bCs/>
                <w:lang w:val="en-GB" w:eastAsia="zh-CN"/>
              </w:rPr>
            </w:pPr>
          </w:p>
        </w:tc>
      </w:tr>
      <w:tr w:rsidR="00B10FA3" w14:paraId="241CD682" w14:textId="77777777" w:rsidTr="00B75FB0">
        <w:tc>
          <w:tcPr>
            <w:tcW w:w="1902" w:type="dxa"/>
          </w:tcPr>
          <w:p w14:paraId="4EBBA7FC"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028543A"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3-1a: not agree</w:t>
            </w:r>
          </w:p>
          <w:p w14:paraId="7633FB33" w14:textId="77777777" w:rsidR="00B10FA3" w:rsidRDefault="00DD5EED">
            <w:pPr>
              <w:autoSpaceDE/>
              <w:autoSpaceDN/>
              <w:adjustRightInd/>
              <w:snapToGrid/>
              <w:spacing w:after="0"/>
              <w:rPr>
                <w:rFonts w:eastAsiaTheme="minorEastAsia"/>
                <w:lang w:eastAsia="zh-CN"/>
              </w:rPr>
            </w:pPr>
            <w:r>
              <w:rPr>
                <w:rFonts w:eastAsiaTheme="minorEastAsia"/>
                <w:lang w:eastAsia="zh-CN"/>
              </w:rPr>
              <w:t>We share the similar view with oppo, we also prefer that 1 sub-channel equals K interlace, and K is larger or equal to 1, so we make the following revision:</w:t>
            </w:r>
          </w:p>
          <w:p w14:paraId="4338D454" w14:textId="77777777" w:rsidR="00B10FA3" w:rsidRDefault="00DD5EED">
            <w:pPr>
              <w:autoSpaceDE/>
              <w:autoSpaceDN/>
              <w:adjustRightInd/>
              <w:snapToGrid/>
              <w:spacing w:after="0"/>
              <w:rPr>
                <w:rFonts w:ascii="Times" w:eastAsia="Batang" w:hAnsi="Times"/>
                <w:b/>
                <w:lang w:val="en-GB" w:eastAsia="zh-CN"/>
              </w:rPr>
            </w:pPr>
            <w:r>
              <w:rPr>
                <w:rFonts w:ascii="Times" w:eastAsia="Batang" w:hAnsi="Times"/>
                <w:b/>
                <w:lang w:val="en-GB" w:eastAsia="zh-CN"/>
              </w:rPr>
              <w:t>Proposal 3-1a: For PSCCH and PSSCH in SL-U:</w:t>
            </w:r>
          </w:p>
          <w:p w14:paraId="76367DA5"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237F08B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B7D61EA"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For interlace RB-based transmission</w:t>
            </w:r>
          </w:p>
          <w:p w14:paraId="7422324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Reuse the concept of sub-channel in R16/R17 NR SL</w:t>
            </w:r>
          </w:p>
          <w:p w14:paraId="5EEF0F87"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 xml:space="preserve">1 sub-channel equals </w:t>
            </w:r>
            <w:r>
              <w:rPr>
                <w:rFonts w:ascii="Times" w:eastAsia="Batang" w:hAnsi="Times"/>
                <w:b/>
                <w:color w:val="FF0000"/>
                <w:lang w:val="en-GB" w:eastAsia="zh-CN"/>
              </w:rPr>
              <w:t>K</w:t>
            </w:r>
            <w:r>
              <w:rPr>
                <w:rFonts w:ascii="Times" w:eastAsia="Batang" w:hAnsi="Times"/>
                <w:b/>
                <w:lang w:val="en-GB" w:eastAsia="zh-CN"/>
              </w:rPr>
              <w:t xml:space="preserve"> </w:t>
            </w:r>
            <w:r>
              <w:rPr>
                <w:rFonts w:ascii="Times" w:eastAsia="Batang" w:hAnsi="Times"/>
                <w:b/>
                <w:strike/>
                <w:lang w:val="en-GB" w:eastAsia="zh-CN"/>
              </w:rPr>
              <w:t>1</w:t>
            </w:r>
            <w:r>
              <w:rPr>
                <w:rFonts w:ascii="Times" w:eastAsia="Batang" w:hAnsi="Times"/>
                <w:b/>
                <w:lang w:val="en-GB" w:eastAsia="zh-CN"/>
              </w:rPr>
              <w:t xml:space="preserve">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14338A22"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1: 1 sub-channel is confined within 1 RB set</w:t>
            </w:r>
          </w:p>
          <w:p w14:paraId="1846F6E5"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57A8009"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778ED918"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3-2a: OK</w:t>
            </w:r>
          </w:p>
          <w:p w14:paraId="3E2B696D"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3-3a:</w:t>
            </w:r>
          </w:p>
          <w:p w14:paraId="2278503E" w14:textId="77777777" w:rsidR="00B10FA3" w:rsidRDefault="00DD5EED">
            <w:pPr>
              <w:autoSpaceDE/>
              <w:autoSpaceDN/>
              <w:adjustRightInd/>
              <w:snapToGrid/>
              <w:spacing w:after="0"/>
              <w:rPr>
                <w:rFonts w:eastAsiaTheme="minorEastAsia"/>
                <w:lang w:eastAsia="zh-CN"/>
              </w:rPr>
            </w:pPr>
            <w:r>
              <w:rPr>
                <w:rFonts w:eastAsiaTheme="minorEastAsia"/>
                <w:lang w:eastAsia="zh-CN"/>
              </w:rPr>
              <w:t>We are confused “When multiple RB sets are used for transmission, the interlace indices in different RB sets are the same”, does this mean that UE occupies same interlace indices in different RB sets when FRIV indicate</w:t>
            </w:r>
            <w:r>
              <w:rPr>
                <w:rFonts w:eastAsiaTheme="minorEastAsia" w:hint="eastAsia"/>
                <w:lang w:eastAsia="zh-CN"/>
              </w:rPr>
              <w:t>s</w:t>
            </w:r>
            <w:r>
              <w:rPr>
                <w:rFonts w:eastAsiaTheme="minorEastAsia"/>
                <w:lang w:eastAsia="zh-CN"/>
              </w:rPr>
              <w:t xml:space="preserve"> the resource to UE, if our understanding is right, we don’t support this restriction, some clarifications are necessary.</w:t>
            </w:r>
          </w:p>
          <w:p w14:paraId="7CAB2599"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3-4a: OK</w:t>
            </w:r>
          </w:p>
          <w:p w14:paraId="4CCE5EEF" w14:textId="77777777" w:rsidR="00B10FA3" w:rsidRDefault="00B10FA3">
            <w:pPr>
              <w:autoSpaceDE/>
              <w:autoSpaceDN/>
              <w:adjustRightInd/>
              <w:snapToGrid/>
              <w:spacing w:after="0"/>
              <w:rPr>
                <w:rFonts w:eastAsiaTheme="minorEastAsia"/>
                <w:bCs/>
                <w:lang w:eastAsia="zh-CN"/>
              </w:rPr>
            </w:pPr>
          </w:p>
        </w:tc>
      </w:tr>
      <w:tr w:rsidR="00B10FA3" w14:paraId="07B0C11F" w14:textId="77777777" w:rsidTr="00B75FB0">
        <w:tc>
          <w:tcPr>
            <w:tcW w:w="1902" w:type="dxa"/>
          </w:tcPr>
          <w:p w14:paraId="015E1159" w14:textId="77777777" w:rsidR="00B10FA3" w:rsidRDefault="00DD5EED">
            <w:pPr>
              <w:rPr>
                <w:rFonts w:eastAsiaTheme="minorEastAsia"/>
                <w:lang w:eastAsia="zh-CN"/>
              </w:rPr>
            </w:pPr>
            <w:r>
              <w:rPr>
                <w:rFonts w:eastAsiaTheme="minorEastAsia"/>
                <w:lang w:eastAsia="zh-CN"/>
              </w:rPr>
              <w:t>Apple</w:t>
            </w:r>
          </w:p>
        </w:tc>
        <w:tc>
          <w:tcPr>
            <w:tcW w:w="7405" w:type="dxa"/>
          </w:tcPr>
          <w:p w14:paraId="10CC27D3"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Proposal 3-1a, we think the restriction of “1 sub-channel equals 1 interlace” is not necessary. In legacy NR SL, the sub-channel size is configurable. This configuration can be applied to SL-U as well, where each sub-channel may be composed of K interlaces. </w:t>
            </w:r>
          </w:p>
          <w:p w14:paraId="03208EBE" w14:textId="77777777" w:rsidR="00B10FA3" w:rsidRDefault="00B10FA3">
            <w:pPr>
              <w:autoSpaceDE/>
              <w:autoSpaceDN/>
              <w:adjustRightInd/>
              <w:snapToGrid/>
              <w:spacing w:after="0"/>
              <w:rPr>
                <w:rFonts w:eastAsiaTheme="minorEastAsia"/>
                <w:lang w:eastAsia="zh-CN"/>
              </w:rPr>
            </w:pPr>
          </w:p>
          <w:p w14:paraId="1310B9C6"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We are fine with Proposal 3-2a. </w:t>
            </w:r>
          </w:p>
          <w:p w14:paraId="03B3993F" w14:textId="77777777" w:rsidR="00B10FA3" w:rsidRDefault="00B10FA3">
            <w:pPr>
              <w:autoSpaceDE/>
              <w:autoSpaceDN/>
              <w:adjustRightInd/>
              <w:snapToGrid/>
              <w:spacing w:after="0"/>
              <w:rPr>
                <w:rFonts w:eastAsiaTheme="minorEastAsia"/>
                <w:lang w:eastAsia="zh-CN"/>
              </w:rPr>
            </w:pPr>
          </w:p>
          <w:p w14:paraId="1C0AAA1E"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3-3a, we are fine with the proposal, except the last sub-bullet “when </w:t>
            </w:r>
            <w:r>
              <w:rPr>
                <w:rFonts w:eastAsiaTheme="minorEastAsia"/>
                <w:lang w:eastAsia="zh-CN"/>
              </w:rPr>
              <w:lastRenderedPageBreak/>
              <w:t xml:space="preserve">multiple RB sets are used for transmission, the interlace indices in different RB sets are the same”. We think the interlace indexing can be across RB sets, and when multiple RB sets are used for transmission, the interlace index are still contiguous. </w:t>
            </w:r>
          </w:p>
          <w:p w14:paraId="602D00C6" w14:textId="77777777" w:rsidR="00B10FA3" w:rsidRDefault="00B10FA3">
            <w:pPr>
              <w:autoSpaceDE/>
              <w:autoSpaceDN/>
              <w:adjustRightInd/>
              <w:snapToGrid/>
              <w:spacing w:after="0"/>
              <w:rPr>
                <w:rFonts w:eastAsiaTheme="minorEastAsia"/>
                <w:lang w:eastAsia="zh-CN"/>
              </w:rPr>
            </w:pPr>
          </w:p>
          <w:p w14:paraId="39839325"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3-4a, we think for Case 2, we could apply the legacy design where the residual PRBs are not used. </w:t>
            </w:r>
          </w:p>
        </w:tc>
      </w:tr>
      <w:tr w:rsidR="00B10FA3" w14:paraId="1B3EB380" w14:textId="77777777" w:rsidTr="00B75FB0">
        <w:tc>
          <w:tcPr>
            <w:tcW w:w="1902" w:type="dxa"/>
          </w:tcPr>
          <w:p w14:paraId="22ED6B1A" w14:textId="77777777" w:rsidR="00B10FA3" w:rsidRDefault="00DD5EED">
            <w:pPr>
              <w:rPr>
                <w:rFonts w:eastAsiaTheme="minorEastAsia"/>
                <w:lang w:eastAsia="zh-CN"/>
              </w:rPr>
            </w:pPr>
            <w:r>
              <w:rPr>
                <w:rFonts w:hint="eastAsia"/>
                <w:lang w:eastAsia="zh-CN"/>
              </w:rPr>
              <w:lastRenderedPageBreak/>
              <w:t>Lenovo</w:t>
            </w:r>
          </w:p>
        </w:tc>
        <w:tc>
          <w:tcPr>
            <w:tcW w:w="7405" w:type="dxa"/>
          </w:tcPr>
          <w:p w14:paraId="093277B3" w14:textId="77777777" w:rsidR="00B10FA3" w:rsidRDefault="00DD5EED">
            <w:pPr>
              <w:rPr>
                <w:lang w:val="en-GB" w:eastAsia="zh-CN"/>
              </w:rPr>
            </w:pPr>
            <w:r>
              <w:rPr>
                <w:rFonts w:ascii="Times" w:eastAsia="Batang" w:hAnsi="Times"/>
                <w:b/>
                <w:lang w:val="en-GB" w:eastAsia="zh-CN"/>
              </w:rPr>
              <w:t xml:space="preserve">Proposal 3-1a: 1 sub-channel equals </w:t>
            </w:r>
            <w:r>
              <w:rPr>
                <w:rFonts w:ascii="Times" w:eastAsia="Batang" w:hAnsi="Times"/>
                <w:b/>
                <w:color w:val="FF0000"/>
                <w:lang w:val="en-GB" w:eastAsia="zh-CN"/>
              </w:rPr>
              <w:t>K</w:t>
            </w:r>
            <w:r>
              <w:rPr>
                <w:rFonts w:ascii="Times" w:eastAsia="Batang" w:hAnsi="Times"/>
                <w:b/>
                <w:lang w:val="en-GB" w:eastAsia="zh-CN"/>
              </w:rPr>
              <w:t xml:space="preserve"> interlace, where k &gt;=1, further down-select one of the following</w:t>
            </w:r>
          </w:p>
          <w:p w14:paraId="7026CACB" w14:textId="77777777" w:rsidR="00B10FA3" w:rsidRDefault="00DD5EED">
            <w:pPr>
              <w:autoSpaceDE/>
              <w:autoSpaceDN/>
              <w:adjustRightInd/>
              <w:snapToGrid/>
              <w:spacing w:after="0"/>
              <w:rPr>
                <w:rFonts w:eastAsiaTheme="minorEastAsia"/>
                <w:lang w:eastAsia="zh-CN"/>
              </w:rPr>
            </w:pPr>
            <w:r>
              <w:rPr>
                <w:rFonts w:ascii="Times" w:eastAsia="Batang" w:hAnsi="Times"/>
                <w:b/>
                <w:lang w:val="en-GB" w:eastAsia="zh-CN"/>
              </w:rPr>
              <w:t xml:space="preserve">Proposal 3-4a: postpone this discussion after the interlace design is sufficiently progressed </w:t>
            </w:r>
          </w:p>
        </w:tc>
      </w:tr>
      <w:tr w:rsidR="00B10FA3" w14:paraId="0626DE50" w14:textId="77777777" w:rsidTr="00B75FB0">
        <w:tc>
          <w:tcPr>
            <w:tcW w:w="1902" w:type="dxa"/>
          </w:tcPr>
          <w:p w14:paraId="4F7902C0" w14:textId="77777777" w:rsidR="00B10FA3" w:rsidRDefault="00DD5EED">
            <w:pPr>
              <w:rPr>
                <w:lang w:eastAsia="zh-CN"/>
              </w:rPr>
            </w:pPr>
            <w:r>
              <w:rPr>
                <w:rFonts w:hint="eastAsia"/>
              </w:rPr>
              <w:t>C</w:t>
            </w:r>
            <w:r>
              <w:t>ATT, GOHIGH</w:t>
            </w:r>
          </w:p>
        </w:tc>
        <w:tc>
          <w:tcPr>
            <w:tcW w:w="7405" w:type="dxa"/>
          </w:tcPr>
          <w:p w14:paraId="706B6400" w14:textId="77777777" w:rsidR="00B10FA3" w:rsidRDefault="00DD5EED">
            <w:pPr>
              <w:autoSpaceDN/>
              <w:spacing w:after="0"/>
              <w:jc w:val="left"/>
              <w:rPr>
                <w:bCs/>
                <w:lang w:eastAsia="zh-CN"/>
              </w:rPr>
            </w:pPr>
            <w:r>
              <w:rPr>
                <w:rFonts w:hint="eastAsia"/>
                <w:bCs/>
              </w:rPr>
              <w:t>W</w:t>
            </w:r>
            <w:r>
              <w:rPr>
                <w:bCs/>
              </w:rPr>
              <w:t>e are generally fine with proposal 3-2a, 3-3a and 3-4a.</w:t>
            </w:r>
          </w:p>
          <w:p w14:paraId="62E8558D" w14:textId="77777777" w:rsidR="00B10FA3" w:rsidRDefault="00DD5EED">
            <w:r>
              <w:rPr>
                <w:bCs/>
              </w:rPr>
              <w:t>Regarding proposal 3-1a, we also think the IBE impacts should be considered as a FFS point. For sub-channel of IRB transmission, c</w:t>
            </w:r>
            <w:r>
              <w:t xml:space="preserve">onsidering that LBT operation is performed in RB set granularity, it would be preferred that the PRB resources for each sub-channel are located within a RB set, otherwise the channel access opportunity will be impacted. </w:t>
            </w:r>
            <w:r>
              <w:rPr>
                <w:bCs/>
              </w:rPr>
              <w:t xml:space="preserve">Therefore, our preference is Alt 1. </w:t>
            </w:r>
          </w:p>
        </w:tc>
      </w:tr>
      <w:tr w:rsidR="00B10FA3" w14:paraId="3CDF6E69" w14:textId="77777777" w:rsidTr="00B75FB0">
        <w:tc>
          <w:tcPr>
            <w:tcW w:w="1902" w:type="dxa"/>
          </w:tcPr>
          <w:p w14:paraId="1C2B5F9B" w14:textId="77777777" w:rsidR="00B10FA3" w:rsidRDefault="00DD5EED">
            <w:r>
              <w:rPr>
                <w:rFonts w:eastAsiaTheme="minorEastAsia" w:hint="eastAsia"/>
                <w:lang w:eastAsia="zh-CN"/>
              </w:rPr>
              <w:t>Transsion</w:t>
            </w:r>
          </w:p>
        </w:tc>
        <w:tc>
          <w:tcPr>
            <w:tcW w:w="7405" w:type="dxa"/>
          </w:tcPr>
          <w:p w14:paraId="46FF8E28" w14:textId="77777777" w:rsidR="00B10FA3" w:rsidRDefault="00DD5EED">
            <w:pPr>
              <w:rPr>
                <w:lang w:eastAsia="zh-CN"/>
              </w:rPr>
            </w:pPr>
            <w:r>
              <w:rPr>
                <w:lang w:eastAsia="zh-CN"/>
              </w:rPr>
              <w:t>Proposal 3-1a OK</w:t>
            </w:r>
          </w:p>
          <w:p w14:paraId="54FD6DFF" w14:textId="77777777" w:rsidR="00B10FA3" w:rsidRDefault="00DD5EED">
            <w:pPr>
              <w:rPr>
                <w:lang w:eastAsia="zh-CN"/>
              </w:rPr>
            </w:pPr>
            <w:r>
              <w:rPr>
                <w:lang w:eastAsia="zh-CN"/>
              </w:rPr>
              <w:t>Proposal 3-2a OK</w:t>
            </w:r>
          </w:p>
          <w:p w14:paraId="1971A4D5" w14:textId="77777777" w:rsidR="00B10FA3" w:rsidRDefault="00DD5EED">
            <w:pPr>
              <w:rPr>
                <w:lang w:eastAsia="zh-CN"/>
              </w:rPr>
            </w:pPr>
            <w:r>
              <w:rPr>
                <w:lang w:eastAsia="zh-CN"/>
              </w:rPr>
              <w:t xml:space="preserve">Proposal 3-3a OK </w:t>
            </w:r>
            <w:r>
              <w:rPr>
                <w:rFonts w:hint="eastAsia"/>
                <w:lang w:eastAsia="zh-CN"/>
              </w:rPr>
              <w:t>for contiguous RB-based transmission part</w:t>
            </w:r>
            <w:r>
              <w:rPr>
                <w:lang w:eastAsia="zh-CN"/>
              </w:rPr>
              <w:t xml:space="preserve">. </w:t>
            </w:r>
          </w:p>
          <w:p w14:paraId="37CD4703" w14:textId="77777777" w:rsidR="00B10FA3" w:rsidRDefault="00DD5EED">
            <w:pPr>
              <w:rPr>
                <w:lang w:eastAsia="zh-CN"/>
              </w:rPr>
            </w:pPr>
            <w:r>
              <w:rPr>
                <w:rFonts w:hint="eastAsia"/>
                <w:lang w:eastAsia="zh-CN"/>
              </w:rPr>
              <w:t xml:space="preserve">Regarding interlace RB-based transmission part, since contiguous SL transmission is under discussion and multiple RB sets, so we suggest to take </w:t>
            </w:r>
            <w:r>
              <w:rPr>
                <w:rFonts w:ascii="Times" w:eastAsiaTheme="minorEastAsia" w:hAnsi="Times"/>
                <w:lang w:eastAsia="zh-CN"/>
              </w:rPr>
              <w:t>R16 TRIV as starting point</w:t>
            </w:r>
            <w:r>
              <w:rPr>
                <w:rFonts w:ascii="Times" w:eastAsiaTheme="minorEastAsia" w:hAnsi="Times" w:hint="eastAsia"/>
                <w:lang w:eastAsia="zh-CN"/>
              </w:rPr>
              <w:t xml:space="preserve">. For </w:t>
            </w:r>
            <w:r>
              <w:rPr>
                <w:rFonts w:eastAsiaTheme="minorEastAsia"/>
                <w:lang w:eastAsia="zh-CN"/>
              </w:rPr>
              <w:t>“When multiple RB sets are used for transmission, the interlace indices in different RB sets are the same”</w:t>
            </w:r>
            <w:r>
              <w:rPr>
                <w:rFonts w:eastAsiaTheme="minorEastAsia" w:hint="eastAsia"/>
                <w:lang w:eastAsia="zh-CN"/>
              </w:rPr>
              <w:t>, we suggest that it is better to define the interlace structure first. For example, if the interlace is across all RB sets of the SL BWP, then the interlace in multiple RB sets is the same.</w:t>
            </w:r>
          </w:p>
          <w:p w14:paraId="592A0A71" w14:textId="77777777" w:rsidR="00B10FA3" w:rsidRDefault="00DD5EED">
            <w:pPr>
              <w:autoSpaceDE/>
              <w:autoSpaceDN/>
              <w:adjustRightInd/>
              <w:snapToGrid/>
              <w:spacing w:after="0"/>
              <w:rPr>
                <w:bCs/>
              </w:rPr>
            </w:pPr>
            <w:r>
              <w:rPr>
                <w:lang w:eastAsia="zh-CN"/>
              </w:rPr>
              <w:t>Proposal 3-4a OK</w:t>
            </w:r>
          </w:p>
        </w:tc>
      </w:tr>
      <w:tr w:rsidR="002C4D67" w14:paraId="0B9CD559" w14:textId="77777777" w:rsidTr="00B75FB0">
        <w:tc>
          <w:tcPr>
            <w:tcW w:w="1902" w:type="dxa"/>
          </w:tcPr>
          <w:p w14:paraId="629B986B" w14:textId="77777777" w:rsidR="002C4D67" w:rsidRDefault="002C4D67" w:rsidP="002C4D67">
            <w:pPr>
              <w:spacing w:before="100" w:beforeAutospacing="1"/>
              <w:rPr>
                <w:b/>
                <w:bCs/>
              </w:rPr>
            </w:pPr>
            <w:r>
              <w:rPr>
                <w:rFonts w:hint="eastAsia"/>
              </w:rPr>
              <w:t>ZTE, Sanechips</w:t>
            </w:r>
          </w:p>
          <w:p w14:paraId="06333EC1" w14:textId="77777777" w:rsidR="002C4D67" w:rsidRDefault="002C4D67">
            <w:pPr>
              <w:rPr>
                <w:rFonts w:eastAsiaTheme="minorEastAsia"/>
                <w:lang w:eastAsia="zh-CN"/>
              </w:rPr>
            </w:pPr>
          </w:p>
        </w:tc>
        <w:tc>
          <w:tcPr>
            <w:tcW w:w="7405" w:type="dxa"/>
          </w:tcPr>
          <w:p w14:paraId="76FB2B95" w14:textId="77777777" w:rsidR="002C4D67" w:rsidRDefault="002C4D67" w:rsidP="002C4D67">
            <w:r>
              <w:rPr>
                <w:rFonts w:hint="eastAsia"/>
              </w:rPr>
              <w:t>For 3-1a, one subchannel should be able to occupy multiple interlaces for the following two reasons:</w:t>
            </w:r>
          </w:p>
          <w:p w14:paraId="1CC3D92F" w14:textId="77777777" w:rsidR="002C4D67" w:rsidRDefault="002C4D67" w:rsidP="002C4D67">
            <w:pPr>
              <w:numPr>
                <w:ilvl w:val="0"/>
                <w:numId w:val="16"/>
              </w:numPr>
              <w:spacing w:before="100" w:beforeAutospacing="1"/>
            </w:pPr>
            <w:r>
              <w:rPr>
                <w:rFonts w:hint="eastAsia"/>
              </w:rPr>
              <w:t>For the case of unequal number of RBs within interlace, the actual number of RBs within a subchannel can be adjusted the same by including more interlaces.</w:t>
            </w:r>
          </w:p>
          <w:p w14:paraId="206FA2D6" w14:textId="77777777" w:rsidR="002C4D67" w:rsidRDefault="002C4D67" w:rsidP="002C4D67">
            <w:pPr>
              <w:numPr>
                <w:ilvl w:val="0"/>
                <w:numId w:val="16"/>
              </w:numPr>
              <w:spacing w:before="100" w:beforeAutospacing="1"/>
            </w:pPr>
            <w:r>
              <w:rPr>
                <w:rFonts w:hint="eastAsia"/>
              </w:rPr>
              <w:t>To achieve similar configuration of Rel 16 wherein the PSCCH occupies a fraction but not all PRBs within a subchannel.</w:t>
            </w:r>
          </w:p>
          <w:p w14:paraId="75C6BF82" w14:textId="77777777" w:rsidR="002C4D67" w:rsidRDefault="002C4D67" w:rsidP="002C4D67">
            <w:r>
              <w:rPr>
                <w:rFonts w:hint="eastAsia"/>
              </w:rPr>
              <w:t>Would there be a use case when contiguous subchannel and interlaced subchannel coexist in the same RP?</w:t>
            </w:r>
          </w:p>
          <w:p w14:paraId="64ADE146" w14:textId="77777777" w:rsidR="002C4D67" w:rsidRDefault="002C4D67" w:rsidP="002C4D67">
            <w:r>
              <w:rPr>
                <w:rFonts w:hint="eastAsia"/>
              </w:rPr>
              <w:t>Regarding Proposal 3-3a, based on sub-channel design(Proposal 3-1a), for interlace RB-based transmission, R16 NR SL FRIV can be reused. About the potential criteria as listed in proposal, for some cases they are contradictory, given two interlaces may occupy adjacent RBs within one RB set or two RB sets separately, we think one of them may be sufficient, so we suggest to modified as :</w:t>
            </w:r>
          </w:p>
          <w:p w14:paraId="7DA82ECA" w14:textId="77777777" w:rsidR="002C4D67" w:rsidRDefault="002C4D67" w:rsidP="002C4D67">
            <w:pPr>
              <w:numPr>
                <w:ilvl w:val="1"/>
                <w:numId w:val="17"/>
              </w:numPr>
              <w:autoSpaceDN/>
              <w:spacing w:before="100" w:beforeAutospacing="1" w:after="0"/>
              <w:jc w:val="left"/>
              <w:rPr>
                <w:rFonts w:ascii="Times" w:eastAsia="Batang" w:hAnsi="Times"/>
                <w:b/>
                <w:bCs/>
              </w:rPr>
            </w:pPr>
            <w:r>
              <w:rPr>
                <w:rFonts w:ascii="Times" w:hAnsi="Times"/>
                <w:b/>
                <w:bCs/>
              </w:rPr>
              <w:t>For frequency domain: further study sub-channel indexing and resource indication while satisfying at least</w:t>
            </w:r>
            <w:r>
              <w:rPr>
                <w:rFonts w:ascii="Times" w:hAnsi="Times" w:hint="eastAsia"/>
                <w:b/>
                <w:bCs/>
                <w:color w:val="FF0000"/>
              </w:rPr>
              <w:t xml:space="preserve"> one of</w:t>
            </w:r>
            <w:r>
              <w:rPr>
                <w:rFonts w:ascii="Times" w:hAnsi="Times"/>
                <w:b/>
                <w:bCs/>
                <w:color w:val="FF0000"/>
              </w:rPr>
              <w:t xml:space="preserve"> </w:t>
            </w:r>
            <w:r>
              <w:rPr>
                <w:rFonts w:ascii="Times" w:hAnsi="Times"/>
                <w:b/>
                <w:bCs/>
              </w:rPr>
              <w:t>the following</w:t>
            </w:r>
          </w:p>
          <w:p w14:paraId="3817FEF5" w14:textId="77777777" w:rsidR="002C4D67" w:rsidRPr="002C4D67" w:rsidRDefault="002C4D67">
            <w:pPr>
              <w:rPr>
                <w:lang w:eastAsia="zh-CN"/>
              </w:rPr>
            </w:pPr>
          </w:p>
        </w:tc>
      </w:tr>
      <w:tr w:rsidR="00B97560" w14:paraId="248E177D" w14:textId="77777777" w:rsidTr="00B75FB0">
        <w:tc>
          <w:tcPr>
            <w:tcW w:w="1902" w:type="dxa"/>
          </w:tcPr>
          <w:p w14:paraId="7E0B452D" w14:textId="6C1B386D" w:rsidR="00B97560" w:rsidRDefault="00B97560" w:rsidP="00B97560">
            <w:pPr>
              <w:spacing w:before="100" w:beforeAutospacing="1"/>
            </w:pPr>
            <w:r>
              <w:rPr>
                <w:rFonts w:eastAsiaTheme="minorEastAsia" w:hint="eastAsia"/>
                <w:lang w:eastAsia="zh-CN"/>
              </w:rPr>
              <w:t>M</w:t>
            </w:r>
            <w:r>
              <w:rPr>
                <w:rFonts w:eastAsiaTheme="minorEastAsia"/>
                <w:lang w:eastAsia="zh-CN"/>
              </w:rPr>
              <w:t>ediaTek</w:t>
            </w:r>
          </w:p>
        </w:tc>
        <w:tc>
          <w:tcPr>
            <w:tcW w:w="7405" w:type="dxa"/>
          </w:tcPr>
          <w:p w14:paraId="6B509E23" w14:textId="77777777" w:rsidR="00B97560" w:rsidRDefault="00B97560" w:rsidP="00B97560">
            <w:pPr>
              <w:autoSpaceDE/>
              <w:autoSpaceDN/>
              <w:adjustRightInd/>
              <w:snapToGrid/>
              <w:spacing w:after="0"/>
              <w:rPr>
                <w:rFonts w:eastAsiaTheme="minorEastAsia"/>
                <w:lang w:eastAsia="zh-CN"/>
              </w:rPr>
            </w:pPr>
            <w:r>
              <w:rPr>
                <w:rFonts w:eastAsiaTheme="minorEastAsia" w:hint="eastAsia"/>
                <w:lang w:eastAsia="zh-CN"/>
              </w:rPr>
              <w:t>W</w:t>
            </w:r>
            <w:r>
              <w:rPr>
                <w:rFonts w:eastAsiaTheme="minorEastAsia"/>
                <w:lang w:eastAsia="zh-CN"/>
              </w:rPr>
              <w:t xml:space="preserve">e share the similar opinion with OPPO. With the definition of sub-channel as 1 interlace, the max RB number of PSCCH may be not satisfied if PSCCH only </w:t>
            </w:r>
            <w:r w:rsidRPr="007E5AAA">
              <w:rPr>
                <w:rFonts w:eastAsiaTheme="minorEastAsia"/>
                <w:lang w:eastAsia="zh-CN"/>
              </w:rPr>
              <w:t>transmitted within 1 sub-channel of 1 RB set</w:t>
            </w:r>
            <w:r>
              <w:rPr>
                <w:rFonts w:eastAsiaTheme="minorEastAsia"/>
                <w:lang w:eastAsia="zh-CN"/>
              </w:rPr>
              <w:t xml:space="preserve">. To this end, we think maybe two </w:t>
            </w:r>
            <w:r>
              <w:rPr>
                <w:rFonts w:eastAsiaTheme="minorEastAsia"/>
                <w:lang w:eastAsia="zh-CN"/>
              </w:rPr>
              <w:lastRenderedPageBreak/>
              <w:t xml:space="preserve">options can be considered. </w:t>
            </w:r>
          </w:p>
          <w:p w14:paraId="0ECF9E54" w14:textId="77777777" w:rsidR="00B97560" w:rsidRPr="006E0728"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 xml:space="preserve">Option 1: 1 sub-channel equals to </w:t>
            </w:r>
            <w:r w:rsidRPr="006E0728">
              <w:rPr>
                <w:rFonts w:eastAsiaTheme="minorEastAsia"/>
                <w:highlight w:val="yellow"/>
                <w:lang w:eastAsia="zh-CN"/>
              </w:rPr>
              <w:t>K</w:t>
            </w:r>
            <w:r w:rsidRPr="006E0728">
              <w:rPr>
                <w:rFonts w:eastAsiaTheme="minorEastAsia"/>
                <w:lang w:eastAsia="zh-CN"/>
              </w:rPr>
              <w:t xml:space="preserve"> </w:t>
            </w:r>
            <w:r w:rsidRPr="006E0728">
              <w:rPr>
                <w:rFonts w:eastAsiaTheme="minorEastAsia"/>
                <w:strike/>
                <w:lang w:eastAsia="zh-CN"/>
              </w:rPr>
              <w:t>1</w:t>
            </w:r>
            <w:r w:rsidRPr="006E0728">
              <w:rPr>
                <w:rFonts w:eastAsiaTheme="minorEastAsia"/>
                <w:lang w:eastAsia="zh-CN"/>
              </w:rPr>
              <w:t xml:space="preserve"> interlace(s). </w:t>
            </w:r>
          </w:p>
          <w:p w14:paraId="4DF9A87F" w14:textId="77777777" w:rsidR="00B97560"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Option 2: PSCCH can be transmitted within N leading sub-channel(s) of 1 RB set.</w:t>
            </w:r>
          </w:p>
          <w:p w14:paraId="1169D7F2" w14:textId="16CEE43D" w:rsidR="00B97560" w:rsidRDefault="00B97560" w:rsidP="00B97560">
            <w:r>
              <w:rPr>
                <w:rFonts w:eastAsiaTheme="minorEastAsia"/>
                <w:lang w:eastAsia="zh-CN"/>
              </w:rPr>
              <w:t>We are OK with the other proposals.</w:t>
            </w:r>
          </w:p>
        </w:tc>
      </w:tr>
      <w:tr w:rsidR="007B49D4" w14:paraId="4EFE6CB2" w14:textId="77777777" w:rsidTr="00B75FB0">
        <w:tc>
          <w:tcPr>
            <w:tcW w:w="1902" w:type="dxa"/>
          </w:tcPr>
          <w:p w14:paraId="793AA232" w14:textId="3B0293D4" w:rsidR="007B49D4" w:rsidRDefault="007B49D4" w:rsidP="007B49D4">
            <w:pPr>
              <w:spacing w:before="100" w:beforeAutospacing="1"/>
              <w:rPr>
                <w:rFonts w:eastAsiaTheme="minorEastAsia"/>
                <w:lang w:eastAsia="zh-CN"/>
              </w:rPr>
            </w:pPr>
            <w:r w:rsidRPr="405ABB6E">
              <w:rPr>
                <w:rFonts w:eastAsia="Times New Roman"/>
                <w:color w:val="000000" w:themeColor="text1"/>
                <w:lang w:val="en-GB"/>
              </w:rPr>
              <w:lastRenderedPageBreak/>
              <w:t>Nokia, Nokia Shanghai Bell</w:t>
            </w:r>
          </w:p>
        </w:tc>
        <w:tc>
          <w:tcPr>
            <w:tcW w:w="7405" w:type="dxa"/>
          </w:tcPr>
          <w:p w14:paraId="03212BB3" w14:textId="77777777" w:rsidR="007B49D4" w:rsidRDefault="007B49D4" w:rsidP="007B49D4">
            <w:pPr>
              <w:rPr>
                <w:rFonts w:ascii="Times" w:eastAsia="Batang" w:hAnsi="Times"/>
                <w:u w:val="single"/>
                <w:lang w:val="en-GB" w:eastAsia="zh-CN"/>
              </w:rPr>
            </w:pPr>
            <w:r w:rsidRPr="405ABB6E">
              <w:rPr>
                <w:rFonts w:ascii="Times" w:eastAsia="Batang" w:hAnsi="Times"/>
                <w:u w:val="single"/>
                <w:lang w:val="en-GB" w:eastAsia="zh-CN"/>
              </w:rPr>
              <w:t>Regarding Proposal 3-1a:</w:t>
            </w:r>
          </w:p>
          <w:p w14:paraId="2A96219C" w14:textId="77777777" w:rsidR="007B49D4" w:rsidRPr="00057205" w:rsidRDefault="007B49D4" w:rsidP="007B49D4">
            <w:pPr>
              <w:pStyle w:val="ListParagraph"/>
              <w:numPr>
                <w:ilvl w:val="0"/>
                <w:numId w:val="20"/>
              </w:numPr>
              <w:spacing w:line="259" w:lineRule="auto"/>
              <w:ind w:left="720" w:firstLine="440"/>
              <w:rPr>
                <w:rFonts w:ascii="Times" w:eastAsia="Times" w:hAnsi="Times" w:cs="Times"/>
                <w:b/>
                <w:bCs/>
                <w:lang w:val="en-GB" w:eastAsia="zh-CN"/>
              </w:rPr>
            </w:pPr>
            <w:r w:rsidRPr="00057205">
              <w:rPr>
                <w:rFonts w:ascii="Times" w:eastAsia="Batang" w:hAnsi="Times"/>
                <w:u w:val="single"/>
                <w:lang w:val="en-GB" w:eastAsia="zh-CN"/>
              </w:rPr>
              <w:t>contiguous</w:t>
            </w:r>
            <w:r w:rsidRPr="00057205">
              <w:rPr>
                <w:rFonts w:ascii="Times" w:eastAsia="Batang" w:hAnsi="Times"/>
                <w:lang w:val="en-GB" w:eastAsia="zh-CN"/>
              </w:rPr>
              <w:t xml:space="preserve"> RB and interlace RB-based transmissions should not be supported at the same time</w:t>
            </w:r>
            <w:r w:rsidRPr="285E267C">
              <w:rPr>
                <w:rFonts w:ascii="Times" w:eastAsia="Batang" w:hAnsi="Times"/>
                <w:lang w:val="en-GB" w:eastAsia="zh-CN"/>
              </w:rPr>
              <w:t xml:space="preserve"> (</w:t>
            </w:r>
            <w:r w:rsidRPr="07B92BE1">
              <w:rPr>
                <w:rFonts w:ascii="Times" w:eastAsia="Batang" w:hAnsi="Times"/>
                <w:lang w:val="en-GB" w:eastAsia="zh-CN"/>
              </w:rPr>
              <w:t>i</w:t>
            </w:r>
            <w:r w:rsidRPr="285E267C">
              <w:rPr>
                <w:rFonts w:ascii="Times" w:eastAsia="Batang" w:hAnsi="Times"/>
                <w:lang w:val="en-GB" w:eastAsia="zh-CN"/>
              </w:rPr>
              <w:t>.e in the</w:t>
            </w:r>
            <w:r w:rsidRPr="1CEFA543">
              <w:rPr>
                <w:rFonts w:ascii="Times" w:eastAsia="Batang" w:hAnsi="Times"/>
                <w:lang w:val="en-GB" w:eastAsia="zh-CN"/>
              </w:rPr>
              <w:t xml:space="preserve"> same time slot)</w:t>
            </w:r>
            <w:r w:rsidRPr="00057205">
              <w:rPr>
                <w:rFonts w:ascii="Times" w:eastAsia="Batang" w:hAnsi="Times"/>
                <w:lang w:val="en-GB" w:eastAsia="zh-CN"/>
              </w:rPr>
              <w:t>. The agreement should reflect this.</w:t>
            </w:r>
          </w:p>
          <w:p w14:paraId="5C941E43" w14:textId="77777777" w:rsidR="007B49D4" w:rsidRDefault="007B49D4" w:rsidP="007B49D4">
            <w:pPr>
              <w:pStyle w:val="ListParagraph"/>
              <w:numPr>
                <w:ilvl w:val="0"/>
                <w:numId w:val="20"/>
              </w:numPr>
              <w:spacing w:line="259" w:lineRule="auto"/>
              <w:ind w:left="720" w:firstLine="440"/>
              <w:rPr>
                <w:rFonts w:ascii="Times" w:eastAsia="Times" w:hAnsi="Times" w:cs="Times"/>
                <w:u w:val="single"/>
                <w:lang w:val="en-GB" w:eastAsia="zh-CN"/>
              </w:rPr>
            </w:pPr>
            <w:r w:rsidRPr="405ABB6E">
              <w:rPr>
                <w:rFonts w:ascii="Times" w:eastAsia="Batang" w:hAnsi="Times"/>
                <w:u w:val="single"/>
                <w:lang w:val="en-GB" w:eastAsia="zh-CN"/>
              </w:rPr>
              <w:t xml:space="preserve">we note that if a sub-channel has a single interlace </w:t>
            </w:r>
            <w:r w:rsidRPr="2AA9F1D1">
              <w:rPr>
                <w:rFonts w:ascii="Times" w:eastAsia="Batang" w:hAnsi="Times"/>
                <w:u w:val="single"/>
                <w:lang w:val="en-GB" w:eastAsia="zh-CN"/>
              </w:rPr>
              <w:t xml:space="preserve">in the </w:t>
            </w:r>
            <w:r w:rsidRPr="714E1DDF">
              <w:rPr>
                <w:rFonts w:ascii="Times" w:eastAsia="Batang" w:hAnsi="Times"/>
                <w:u w:val="single"/>
                <w:lang w:val="en-GB" w:eastAsia="zh-CN"/>
              </w:rPr>
              <w:t xml:space="preserve">case of SCS = 30 </w:t>
            </w:r>
            <w:r w:rsidRPr="37F249EE">
              <w:rPr>
                <w:rFonts w:ascii="Times" w:eastAsia="Batang" w:hAnsi="Times"/>
                <w:u w:val="single"/>
                <w:lang w:val="en-GB" w:eastAsia="zh-CN"/>
              </w:rPr>
              <w:t xml:space="preserve">kHz (where each </w:t>
            </w:r>
            <w:r w:rsidRPr="70C43001">
              <w:rPr>
                <w:rFonts w:ascii="Times" w:eastAsia="Batang" w:hAnsi="Times"/>
                <w:u w:val="single"/>
                <w:lang w:val="en-GB" w:eastAsia="zh-CN"/>
              </w:rPr>
              <w:t>interlace has 5 RBs)</w:t>
            </w:r>
            <w:r w:rsidRPr="2AA9F1D1">
              <w:rPr>
                <w:rFonts w:ascii="Times" w:eastAsia="Batang" w:hAnsi="Times"/>
                <w:u w:val="single"/>
                <w:lang w:val="en-GB" w:eastAsia="zh-CN"/>
              </w:rPr>
              <w:t xml:space="preserve"> </w:t>
            </w:r>
            <w:r w:rsidRPr="405ABB6E">
              <w:rPr>
                <w:rFonts w:ascii="Times" w:eastAsia="Batang" w:hAnsi="Times"/>
                <w:u w:val="single"/>
                <w:lang w:val="en-GB" w:eastAsia="zh-CN"/>
              </w:rPr>
              <w:t>then it is not clear how the PSCCH can be supported since in the SL baseline design the minimum number of RBs for the PSCCH is 10. We propose to keep the agreement that 1 sub-channel equals K interlaces.</w:t>
            </w:r>
          </w:p>
          <w:p w14:paraId="3959D0D9" w14:textId="77777777" w:rsidR="007B49D4" w:rsidRDefault="007B49D4" w:rsidP="007B49D4">
            <w:pPr>
              <w:rPr>
                <w:rFonts w:ascii="Times" w:eastAsia="Batang" w:hAnsi="Times"/>
                <w:u w:val="single"/>
                <w:lang w:val="en-GB" w:eastAsia="zh-CN"/>
              </w:rPr>
            </w:pPr>
            <w:r w:rsidRPr="12F327B4">
              <w:rPr>
                <w:rFonts w:ascii="Times" w:eastAsia="Batang" w:hAnsi="Times"/>
                <w:u w:val="single"/>
                <w:lang w:val="en-GB" w:eastAsia="zh-CN"/>
              </w:rPr>
              <w:t>Regarding Proposal 3-2a</w:t>
            </w:r>
            <w:r w:rsidRPr="132AD543">
              <w:rPr>
                <w:rFonts w:ascii="Times" w:eastAsia="Batang" w:hAnsi="Times"/>
                <w:u w:val="single"/>
                <w:lang w:val="en-GB" w:eastAsia="zh-CN"/>
              </w:rPr>
              <w:t xml:space="preserve">, </w:t>
            </w:r>
            <w:r w:rsidRPr="29496471">
              <w:rPr>
                <w:rFonts w:ascii="Times" w:eastAsia="Batang" w:hAnsi="Times"/>
                <w:u w:val="single"/>
                <w:lang w:val="en-GB" w:eastAsia="zh-CN"/>
              </w:rPr>
              <w:t xml:space="preserve">the first part of the agreement </w:t>
            </w:r>
            <w:r w:rsidRPr="6F5F42E6">
              <w:rPr>
                <w:rFonts w:ascii="Times" w:eastAsia="Batang" w:hAnsi="Times"/>
                <w:u w:val="single"/>
                <w:lang w:val="en-GB" w:eastAsia="zh-CN"/>
              </w:rPr>
              <w:t xml:space="preserve">(I.e. </w:t>
            </w:r>
            <w:r w:rsidRPr="53413A9B">
              <w:rPr>
                <w:rFonts w:ascii="Times" w:eastAsia="Batang" w:hAnsi="Times"/>
                <w:u w:val="single"/>
                <w:lang w:val="en-GB" w:eastAsia="zh-CN"/>
              </w:rPr>
              <w:t xml:space="preserve">PSCCH is transmitted within 1 sub-channel of 1 RB set). However, is to early to confirm that the </w:t>
            </w:r>
            <w:r w:rsidRPr="47D2B962">
              <w:rPr>
                <w:rFonts w:ascii="Times" w:eastAsia="Batang" w:hAnsi="Times"/>
                <w:u w:val="single"/>
                <w:lang w:val="en-GB" w:eastAsia="zh-CN"/>
              </w:rPr>
              <w:t xml:space="preserve">lowest </w:t>
            </w:r>
            <w:r w:rsidRPr="6B24CF69">
              <w:rPr>
                <w:rFonts w:ascii="Times" w:eastAsia="Batang" w:hAnsi="Times"/>
                <w:u w:val="single"/>
                <w:lang w:val="en-GB" w:eastAsia="zh-CN"/>
              </w:rPr>
              <w:t>index</w:t>
            </w:r>
            <w:r w:rsidRPr="637BA513">
              <w:rPr>
                <w:rFonts w:ascii="Times" w:eastAsia="Batang" w:hAnsi="Times"/>
                <w:u w:val="single"/>
                <w:lang w:val="en-GB" w:eastAsia="zh-CN"/>
              </w:rPr>
              <w:t xml:space="preserve"> sub-channel rule for the placement </w:t>
            </w:r>
            <w:r w:rsidRPr="3A5A3B9A">
              <w:rPr>
                <w:rFonts w:ascii="Times" w:eastAsia="Batang" w:hAnsi="Times"/>
                <w:u w:val="single"/>
                <w:lang w:val="en-GB" w:eastAsia="zh-CN"/>
              </w:rPr>
              <w:t>of the PSCCH has that depends on the number</w:t>
            </w:r>
            <w:r w:rsidRPr="3C79096D">
              <w:rPr>
                <w:rFonts w:ascii="Times" w:eastAsia="Batang" w:hAnsi="Times"/>
                <w:u w:val="single"/>
                <w:lang w:val="en-GB" w:eastAsia="zh-CN"/>
              </w:rPr>
              <w:t xml:space="preserve"> of interlaces per sub-channel.</w:t>
            </w:r>
          </w:p>
          <w:p w14:paraId="45ADECDF" w14:textId="77777777" w:rsidR="007B49D4" w:rsidRDefault="007B49D4" w:rsidP="007B49D4">
            <w:pPr>
              <w:rPr>
                <w:rFonts w:ascii="Times" w:eastAsia="Batang" w:hAnsi="Times"/>
                <w:u w:val="single"/>
                <w:lang w:val="en-GB" w:eastAsia="zh-CN"/>
              </w:rPr>
            </w:pPr>
            <w:r w:rsidRPr="29330FB3">
              <w:rPr>
                <w:rFonts w:ascii="Times" w:eastAsia="Batang" w:hAnsi="Times"/>
                <w:u w:val="single"/>
                <w:lang w:val="en-GB" w:eastAsia="zh-CN"/>
              </w:rPr>
              <w:t>In Proposal 3-3a, the conditions for frequency domain for the interlace need to be further studied so we propose that these are not included at this point.</w:t>
            </w:r>
          </w:p>
          <w:p w14:paraId="596D3E5D" w14:textId="3C651143" w:rsidR="007B49D4" w:rsidRDefault="007B49D4" w:rsidP="007B49D4">
            <w:pPr>
              <w:autoSpaceDE/>
              <w:autoSpaceDN/>
              <w:adjustRightInd/>
              <w:snapToGrid/>
              <w:spacing w:after="0"/>
              <w:rPr>
                <w:rFonts w:eastAsiaTheme="minorEastAsia"/>
                <w:lang w:eastAsia="zh-CN"/>
              </w:rPr>
            </w:pPr>
            <w:r w:rsidRPr="482AFE1B">
              <w:rPr>
                <w:rFonts w:ascii="Times" w:eastAsia="Batang" w:hAnsi="Times"/>
                <w:u w:val="single"/>
                <w:lang w:val="en-GB" w:eastAsia="zh-CN"/>
              </w:rPr>
              <w:t>Proposal</w:t>
            </w:r>
            <w:r w:rsidRPr="23C0AC9D">
              <w:rPr>
                <w:rFonts w:ascii="Times" w:eastAsia="Batang" w:hAnsi="Times"/>
                <w:u w:val="single"/>
                <w:lang w:val="en-GB" w:eastAsia="zh-CN"/>
              </w:rPr>
              <w:t xml:space="preserve"> 3-4a, ok.</w:t>
            </w:r>
          </w:p>
        </w:tc>
      </w:tr>
      <w:tr w:rsidR="00256663" w14:paraId="143E08EF" w14:textId="77777777" w:rsidTr="00B75FB0">
        <w:tc>
          <w:tcPr>
            <w:tcW w:w="1902" w:type="dxa"/>
          </w:tcPr>
          <w:p w14:paraId="3C78D080" w14:textId="7322FB33" w:rsidR="00256663" w:rsidRPr="405ABB6E" w:rsidRDefault="00256663" w:rsidP="00256663">
            <w:pPr>
              <w:spacing w:before="100" w:beforeAutospacing="1"/>
              <w:rPr>
                <w:rFonts w:eastAsia="Times New Roman"/>
                <w:color w:val="000000" w:themeColor="text1"/>
                <w:lang w:val="en-GB"/>
              </w:rPr>
            </w:pPr>
            <w:r>
              <w:rPr>
                <w:rFonts w:eastAsiaTheme="minorEastAsia"/>
                <w:lang w:eastAsia="zh-CN"/>
              </w:rPr>
              <w:t>Fraunhofer</w:t>
            </w:r>
          </w:p>
        </w:tc>
        <w:tc>
          <w:tcPr>
            <w:tcW w:w="7405" w:type="dxa"/>
          </w:tcPr>
          <w:p w14:paraId="200BD262" w14:textId="77777777" w:rsidR="00256663" w:rsidRDefault="00256663" w:rsidP="00256663">
            <w:pPr>
              <w:autoSpaceDE/>
              <w:autoSpaceDN/>
              <w:adjustRightInd/>
              <w:snapToGrid/>
              <w:spacing w:after="0"/>
              <w:rPr>
                <w:rFonts w:eastAsiaTheme="minorEastAsia"/>
                <w:lang w:eastAsia="zh-CN"/>
              </w:rPr>
            </w:pPr>
            <w:r>
              <w:rPr>
                <w:rFonts w:eastAsiaTheme="minorEastAsia"/>
                <w:lang w:eastAsia="zh-CN"/>
              </w:rPr>
              <w:t>For Proposal 3-1a, we agree with OPPO and Xiaomi, and prefer to define 1 sub channel equal to K which is equal or larger than 1.</w:t>
            </w:r>
          </w:p>
          <w:p w14:paraId="01E39E56" w14:textId="0092C103" w:rsidR="00256663" w:rsidRPr="405ABB6E" w:rsidRDefault="00256663" w:rsidP="00256663">
            <w:pPr>
              <w:rPr>
                <w:rFonts w:ascii="Times" w:eastAsia="Batang" w:hAnsi="Times"/>
                <w:u w:val="single"/>
                <w:lang w:val="en-GB" w:eastAsia="zh-CN"/>
              </w:rPr>
            </w:pPr>
            <w:r>
              <w:rPr>
                <w:rFonts w:eastAsiaTheme="minorEastAsia"/>
                <w:lang w:eastAsia="zh-CN"/>
              </w:rPr>
              <w:t>We are supportive of the remaining proposals.</w:t>
            </w:r>
          </w:p>
        </w:tc>
      </w:tr>
      <w:tr w:rsidR="002073E0" w14:paraId="486ECA66" w14:textId="77777777" w:rsidTr="00B75FB0">
        <w:tc>
          <w:tcPr>
            <w:tcW w:w="1902" w:type="dxa"/>
          </w:tcPr>
          <w:p w14:paraId="596492CB" w14:textId="61C71BF9" w:rsidR="002073E0" w:rsidRPr="00264B10" w:rsidRDefault="00264B10" w:rsidP="00256663">
            <w:pPr>
              <w:spacing w:before="100" w:beforeAutospacing="1"/>
              <w:rPr>
                <w:rFonts w:eastAsiaTheme="minorEastAsia"/>
                <w:lang w:eastAsia="zh-CN"/>
              </w:rPr>
            </w:pPr>
            <w:r>
              <w:rPr>
                <w:rFonts w:eastAsiaTheme="minorEastAsia"/>
                <w:lang w:eastAsia="zh-CN"/>
              </w:rPr>
              <w:t>Ericsson</w:t>
            </w:r>
          </w:p>
        </w:tc>
        <w:tc>
          <w:tcPr>
            <w:tcW w:w="7405" w:type="dxa"/>
          </w:tcPr>
          <w:p w14:paraId="2E88F88C" w14:textId="77777777" w:rsidR="00264B10" w:rsidRDefault="00264B10" w:rsidP="00264B10">
            <w:pPr>
              <w:rPr>
                <w:lang w:eastAsia="zh-CN"/>
              </w:rPr>
            </w:pPr>
            <w:r>
              <w:rPr>
                <w:lang w:eastAsia="zh-CN"/>
              </w:rPr>
              <w:t xml:space="preserve">For Proposal 3-1a: we have comments on this proposal. </w:t>
            </w:r>
          </w:p>
          <w:p w14:paraId="57B3EB93" w14:textId="77777777" w:rsidR="00264B10" w:rsidRDefault="00264B10" w:rsidP="00264B10">
            <w:pPr>
              <w:rPr>
                <w:lang w:eastAsia="zh-CN"/>
              </w:rPr>
            </w:pPr>
            <w:r>
              <w:rPr>
                <w:lang w:eastAsia="zh-CN"/>
              </w:rPr>
              <w:t>We are supportive of having either interlaced RB-based or contiguous RB-based transmissions. However, we do not think that both of them should be supported in the same resource pool. We propose to delete the FFS in the first bullet.</w:t>
            </w:r>
          </w:p>
          <w:p w14:paraId="2C6142A4" w14:textId="77777777" w:rsidR="00264B10" w:rsidRPr="00264B10" w:rsidRDefault="00264B10" w:rsidP="00264B10">
            <w:pPr>
              <w:rPr>
                <w:lang w:eastAsia="zh-CN"/>
              </w:rPr>
            </w:pPr>
            <w:r w:rsidRPr="00264B10">
              <w:rPr>
                <w:lang w:eastAsia="zh-CN"/>
              </w:rPr>
              <w:t>We think further details can be discussed later for the sub-bullet on 1 sub-channel = 1 interlace. It is difficult to understand how alt 2 would work until there is further progress on RB set and resource pool.</w:t>
            </w:r>
          </w:p>
          <w:p w14:paraId="2A46580F" w14:textId="77777777" w:rsidR="00264B10" w:rsidRDefault="00264B10" w:rsidP="00264B10">
            <w:pPr>
              <w:rPr>
                <w:lang w:eastAsia="zh-CN"/>
              </w:rPr>
            </w:pPr>
            <w:r>
              <w:rPr>
                <w:lang w:eastAsia="zh-CN"/>
              </w:rPr>
              <w:t>The rest of the proposal looks OK.</w:t>
            </w:r>
          </w:p>
          <w:p w14:paraId="67AD000D" w14:textId="77777777" w:rsidR="00264B10" w:rsidRDefault="00264B10" w:rsidP="00264B10">
            <w:pPr>
              <w:rPr>
                <w:lang w:eastAsia="zh-CN"/>
              </w:rPr>
            </w:pPr>
          </w:p>
          <w:p w14:paraId="72E7F34C"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3-1a</w:t>
            </w:r>
            <w:r w:rsidRPr="00B7654B">
              <w:rPr>
                <w:rFonts w:ascii="Times" w:eastAsia="Batang" w:hAnsi="Times"/>
                <w:b/>
                <w:lang w:val="en-GB" w:eastAsia="zh-CN"/>
              </w:rPr>
              <w:t>: For PSCCH and PSSCH in SL-U:</w:t>
            </w:r>
          </w:p>
          <w:p w14:paraId="476D9F1F"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Both R16/R17 NR SL contiguous RB-based and R16 NR-U interlace RB-based transmissions are supported</w:t>
            </w:r>
          </w:p>
          <w:p w14:paraId="537E537C" w14:textId="77777777" w:rsidR="00264B10" w:rsidRPr="00245DC7" w:rsidRDefault="00264B10" w:rsidP="00264B10">
            <w:pPr>
              <w:numPr>
                <w:ilvl w:val="1"/>
                <w:numId w:val="9"/>
              </w:numPr>
              <w:autoSpaceDE/>
              <w:autoSpaceDN/>
              <w:adjustRightInd/>
              <w:snapToGrid/>
              <w:spacing w:after="0"/>
              <w:jc w:val="left"/>
              <w:rPr>
                <w:rFonts w:ascii="Times" w:eastAsia="Batang" w:hAnsi="Times"/>
                <w:b/>
                <w:lang w:val="en-GB" w:eastAsia="zh-CN"/>
              </w:rPr>
            </w:pPr>
            <w:r w:rsidRPr="00D23B64">
              <w:rPr>
                <w:rFonts w:ascii="Times" w:eastAsiaTheme="minorEastAsia" w:hAnsi="Times"/>
                <w:b/>
                <w:color w:val="FF0000"/>
                <w:lang w:eastAsia="zh-CN"/>
              </w:rPr>
              <w:t xml:space="preserve">Only </w:t>
            </w:r>
            <w:r w:rsidRPr="00D23B64">
              <w:rPr>
                <w:rFonts w:ascii="Times" w:eastAsiaTheme="minorEastAsia" w:hAnsi="Times"/>
                <w:b/>
                <w:strike/>
                <w:color w:val="FF0000"/>
                <w:lang w:val="en-GB" w:eastAsia="zh-CN"/>
              </w:rPr>
              <w:t>FFS: whether either</w:t>
            </w:r>
            <w:r w:rsidRPr="00D23B64">
              <w:rPr>
                <w:rFonts w:ascii="Times" w:eastAsiaTheme="minorEastAsia" w:hAnsi="Times"/>
                <w:b/>
                <w:color w:val="FF0000"/>
                <w:lang w:val="en-GB" w:eastAsia="zh-CN"/>
              </w:rPr>
              <w:t xml:space="preserve"> </w:t>
            </w:r>
            <w:r w:rsidRPr="00245DC7">
              <w:rPr>
                <w:rFonts w:ascii="Times" w:eastAsiaTheme="minorEastAsia" w:hAnsi="Times"/>
                <w:b/>
                <w:lang w:val="en-GB" w:eastAsia="zh-CN"/>
              </w:rPr>
              <w:t xml:space="preserve">one of them </w:t>
            </w:r>
            <w:r w:rsidRPr="00D23B64">
              <w:rPr>
                <w:rFonts w:ascii="Times" w:eastAsiaTheme="minorEastAsia" w:hAnsi="Times"/>
                <w:b/>
                <w:strike/>
                <w:color w:val="FF0000"/>
                <w:lang w:val="en-GB" w:eastAsia="zh-CN"/>
              </w:rPr>
              <w:t>or both of them can be</w:t>
            </w:r>
            <w:r w:rsidRPr="00D23B64">
              <w:rPr>
                <w:rFonts w:ascii="Times" w:eastAsiaTheme="minorEastAsia" w:hAnsi="Times"/>
                <w:b/>
                <w:color w:val="FF0000"/>
                <w:lang w:val="en-GB" w:eastAsia="zh-CN"/>
              </w:rPr>
              <w:t xml:space="preserve"> </w:t>
            </w:r>
            <w:r w:rsidRPr="00D23B64">
              <w:rPr>
                <w:rFonts w:ascii="Times" w:eastAsiaTheme="minorEastAsia" w:hAnsi="Times"/>
                <w:b/>
                <w:color w:val="FF0000"/>
                <w:lang w:eastAsia="zh-CN"/>
              </w:rPr>
              <w:t>is</w:t>
            </w:r>
            <w:r>
              <w:rPr>
                <w:rFonts w:ascii="Times" w:eastAsiaTheme="minorEastAsia" w:hAnsi="Times"/>
                <w:b/>
                <w:lang w:eastAsia="zh-CN"/>
              </w:rPr>
              <w:t xml:space="preserve"> </w:t>
            </w:r>
            <w:r w:rsidRPr="00245DC7">
              <w:rPr>
                <w:rFonts w:ascii="Times" w:eastAsiaTheme="minorEastAsia" w:hAnsi="Times"/>
                <w:b/>
                <w:lang w:val="en-GB" w:eastAsia="zh-CN"/>
              </w:rPr>
              <w:t>enabled in a resource pool by (pre)-configuration</w:t>
            </w:r>
          </w:p>
          <w:p w14:paraId="3055931D"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5DF99BEC"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BDF8526" w14:textId="77777777" w:rsidR="00264B10" w:rsidRPr="00676511"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sidRPr="00E27426">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w:t>
            </w:r>
            <w:r w:rsidRPr="00676511">
              <w:rPr>
                <w:rFonts w:ascii="Times" w:eastAsiaTheme="minorEastAsia" w:hAnsi="Times"/>
                <w:b/>
                <w:color w:val="FF0000"/>
                <w:lang w:eastAsia="zh-CN"/>
              </w:rPr>
              <w:t>FFS details</w:t>
            </w:r>
            <w:r w:rsidRPr="00676511">
              <w:rPr>
                <w:rFonts w:ascii="Times" w:eastAsiaTheme="minorEastAsia" w:hAnsi="Times"/>
                <w:b/>
                <w:strike/>
                <w:color w:val="FF0000"/>
                <w:lang w:val="en-GB" w:eastAsia="zh-CN"/>
              </w:rPr>
              <w:t>further d</w:t>
            </w:r>
            <w:r w:rsidRPr="00676511">
              <w:rPr>
                <w:rFonts w:ascii="Times" w:eastAsia="Batang" w:hAnsi="Times"/>
                <w:b/>
                <w:strike/>
                <w:color w:val="FF0000"/>
                <w:lang w:val="en-GB" w:eastAsia="zh-CN"/>
              </w:rPr>
              <w:t>own-select one of the following</w:t>
            </w:r>
          </w:p>
          <w:p w14:paraId="5903E988" w14:textId="77777777" w:rsidR="00264B10" w:rsidRPr="00676511"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676511">
              <w:rPr>
                <w:rFonts w:ascii="Times" w:eastAsia="Batang" w:hAnsi="Times"/>
                <w:b/>
                <w:strike/>
                <w:color w:val="FF0000"/>
                <w:lang w:val="en-GB" w:eastAsia="zh-CN"/>
              </w:rPr>
              <w:t>Alt 1: 1 sub-channel is confined within 1 RB set</w:t>
            </w:r>
          </w:p>
          <w:p w14:paraId="0622E160" w14:textId="77777777" w:rsidR="00264B10" w:rsidRPr="00E27426" w:rsidRDefault="00264B10" w:rsidP="00264B10">
            <w:pPr>
              <w:numPr>
                <w:ilvl w:val="2"/>
                <w:numId w:val="9"/>
              </w:numPr>
              <w:autoSpaceDE/>
              <w:autoSpaceDN/>
              <w:adjustRightInd/>
              <w:snapToGrid/>
              <w:spacing w:after="0"/>
              <w:jc w:val="left"/>
              <w:rPr>
                <w:rFonts w:ascii="Times" w:eastAsia="Batang" w:hAnsi="Times"/>
                <w:b/>
                <w:lang w:val="en-GB" w:eastAsia="zh-CN"/>
              </w:rPr>
            </w:pPr>
            <w:r w:rsidRPr="00676511">
              <w:rPr>
                <w:rFonts w:ascii="Times" w:eastAsia="Batang" w:hAnsi="Times"/>
                <w:b/>
                <w:strike/>
                <w:color w:val="FF0000"/>
                <w:lang w:val="en-GB" w:eastAsia="zh-CN"/>
              </w:rPr>
              <w:t>Alt 2: 1 sub-channel spans all the RB set(s) belonging</w:t>
            </w:r>
            <w:r w:rsidRPr="00676511">
              <w:rPr>
                <w:rFonts w:ascii="Times" w:eastAsia="Batang" w:hAnsi="Times"/>
                <w:b/>
                <w:color w:val="FF0000"/>
                <w:lang w:val="en-GB" w:eastAsia="zh-CN"/>
              </w:rPr>
              <w:t xml:space="preserve"> </w:t>
            </w:r>
            <w:r w:rsidRPr="00E27426">
              <w:rPr>
                <w:rFonts w:ascii="Times" w:eastAsia="Batang" w:hAnsi="Times"/>
                <w:b/>
                <w:lang w:val="en-GB" w:eastAsia="zh-CN"/>
              </w:rPr>
              <w:t>to a resource pool</w:t>
            </w:r>
          </w:p>
          <w:p w14:paraId="032CC09F"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Frequency domain resource allocation granularity is one sub-channel for PSSCH transmission</w:t>
            </w:r>
          </w:p>
          <w:p w14:paraId="66E655B2" w14:textId="77777777" w:rsidR="00264B10" w:rsidRDefault="00264B10" w:rsidP="00264B10">
            <w:pPr>
              <w:rPr>
                <w:lang w:eastAsia="zh-CN"/>
              </w:rPr>
            </w:pPr>
          </w:p>
          <w:p w14:paraId="2D7287E0" w14:textId="77777777" w:rsidR="00264B10" w:rsidRPr="001E0701" w:rsidRDefault="00264B10" w:rsidP="00264B10">
            <w:pPr>
              <w:rPr>
                <w:color w:val="FF0000"/>
                <w:lang w:eastAsia="zh-CN"/>
              </w:rPr>
            </w:pPr>
            <w:r>
              <w:rPr>
                <w:lang w:eastAsia="zh-CN"/>
              </w:rPr>
              <w:t xml:space="preserve">For Proposal 3-2a: support the </w:t>
            </w:r>
            <w:r w:rsidRPr="00264B10">
              <w:rPr>
                <w:lang w:eastAsia="zh-CN"/>
              </w:rPr>
              <w:t>proposal. Unless there are strong reasons, the basic PHY design should not be modified.</w:t>
            </w:r>
          </w:p>
          <w:p w14:paraId="1DD370AC" w14:textId="77777777" w:rsidR="00264B10" w:rsidRDefault="00264B10" w:rsidP="00264B10">
            <w:pPr>
              <w:rPr>
                <w:lang w:eastAsia="zh-CN"/>
              </w:rPr>
            </w:pPr>
          </w:p>
          <w:p w14:paraId="53963739" w14:textId="77777777" w:rsidR="00264B10" w:rsidRPr="00451B6C" w:rsidRDefault="00264B10" w:rsidP="00264B10">
            <w:pPr>
              <w:rPr>
                <w:lang w:eastAsia="zh-CN"/>
              </w:rPr>
            </w:pPr>
            <w:r>
              <w:rPr>
                <w:lang w:eastAsia="zh-CN"/>
              </w:rPr>
              <w:t>For Proposal 3-3a: support the proposal, but it would be good to simplify the FFS part.</w:t>
            </w:r>
          </w:p>
          <w:p w14:paraId="44D15D26"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3-3a</w:t>
            </w:r>
            <w:r w:rsidRPr="00B7654B">
              <w:rPr>
                <w:rFonts w:ascii="Times" w:eastAsia="Batang" w:hAnsi="Times"/>
                <w:b/>
                <w:lang w:val="en-GB" w:eastAsia="zh-CN"/>
              </w:rPr>
              <w:t>: For</w:t>
            </w:r>
            <w:r>
              <w:rPr>
                <w:rFonts w:ascii="Times" w:eastAsia="Batang" w:hAnsi="Times"/>
                <w:b/>
                <w:lang w:val="en-GB" w:eastAsia="zh-CN"/>
              </w:rPr>
              <w:t xml:space="preserve"> PSCCH and PSSCH</w:t>
            </w:r>
            <w:r w:rsidRPr="00B7654B">
              <w:rPr>
                <w:rFonts w:ascii="Times" w:eastAsia="Batang" w:hAnsi="Times"/>
                <w:b/>
                <w:lang w:val="en-GB" w:eastAsia="zh-CN"/>
              </w:rPr>
              <w:t xml:space="preserve"> </w:t>
            </w:r>
            <w:r w:rsidRPr="008532B9">
              <w:rPr>
                <w:rFonts w:ascii="Times" w:eastAsia="Batang" w:hAnsi="Times"/>
                <w:b/>
                <w:lang w:val="en-GB" w:eastAsia="zh-CN"/>
              </w:rPr>
              <w:t>resource indication in time/frequency domain</w:t>
            </w:r>
            <w:r w:rsidRPr="00B7654B">
              <w:rPr>
                <w:rFonts w:ascii="Times" w:eastAsia="Batang" w:hAnsi="Times"/>
                <w:b/>
                <w:lang w:val="en-GB" w:eastAsia="zh-CN"/>
              </w:rPr>
              <w:t>:</w:t>
            </w:r>
          </w:p>
          <w:p w14:paraId="2EEF53AC" w14:textId="77777777" w:rsidR="00264B10"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For </w:t>
            </w:r>
            <w:r>
              <w:rPr>
                <w:rFonts w:ascii="Times" w:eastAsia="Batang" w:hAnsi="Times"/>
                <w:b/>
                <w:lang w:val="en-GB" w:eastAsia="zh-CN"/>
              </w:rPr>
              <w:t>contiguous</w:t>
            </w:r>
            <w:r w:rsidRPr="00B7654B">
              <w:rPr>
                <w:rFonts w:ascii="Times" w:eastAsia="Batang" w:hAnsi="Times"/>
                <w:b/>
                <w:lang w:val="en-GB" w:eastAsia="zh-CN"/>
              </w:rPr>
              <w:t xml:space="preserve"> RB-based transmission</w:t>
            </w:r>
          </w:p>
          <w:p w14:paraId="2E69B14C" w14:textId="77777777" w:rsidR="00264B10" w:rsidRPr="00B7654B"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27C372D9"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1019B831"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45BBDC9C" w14:textId="77777777" w:rsidR="00264B10" w:rsidRPr="00451B6C"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further study sub-channel indexing and resource indication </w:t>
            </w:r>
            <w:r w:rsidRPr="00451B6C">
              <w:rPr>
                <w:rFonts w:ascii="Times" w:eastAsiaTheme="minorEastAsia" w:hAnsi="Times"/>
                <w:b/>
                <w:strike/>
                <w:color w:val="FF0000"/>
                <w:lang w:val="en-GB" w:eastAsia="zh-CN"/>
              </w:rPr>
              <w:t>while satisfying at least the following</w:t>
            </w:r>
          </w:p>
          <w:p w14:paraId="530B17F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Batang" w:hAnsi="Times"/>
                <w:b/>
                <w:strike/>
                <w:color w:val="FF0000"/>
                <w:lang w:val="en-GB" w:eastAsia="zh-CN"/>
              </w:rPr>
              <w:t>When one PSSCH transmission occupies multiple interlaces, those interlaces are contiguous</w:t>
            </w:r>
          </w:p>
          <w:p w14:paraId="6BA39A5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Theme="minorEastAsia" w:hAnsi="Times"/>
                <w:b/>
                <w:strike/>
                <w:color w:val="FF0000"/>
                <w:lang w:val="en-GB" w:eastAsia="zh-CN"/>
              </w:rPr>
              <w:t>When multiple RB sets are used for transmission, the interlace indices in different RB sets are the same</w:t>
            </w:r>
          </w:p>
          <w:p w14:paraId="7E6541F0" w14:textId="77777777" w:rsidR="00264B10" w:rsidRPr="00451B6C" w:rsidRDefault="00264B10" w:rsidP="00264B10">
            <w:pPr>
              <w:rPr>
                <w:lang w:val="en-GB" w:eastAsia="zh-CN"/>
              </w:rPr>
            </w:pPr>
          </w:p>
          <w:p w14:paraId="0D9F8CE6" w14:textId="77777777" w:rsidR="00264B10" w:rsidRDefault="00264B10" w:rsidP="00264B10">
            <w:pPr>
              <w:rPr>
                <w:lang w:eastAsia="zh-CN"/>
              </w:rPr>
            </w:pPr>
          </w:p>
          <w:p w14:paraId="3CED1F02" w14:textId="77777777" w:rsidR="00264B10" w:rsidRDefault="00264B10" w:rsidP="00264B10">
            <w:pPr>
              <w:rPr>
                <w:color w:val="FF0000"/>
                <w:lang w:eastAsia="zh-CN"/>
              </w:rPr>
            </w:pPr>
            <w:r>
              <w:rPr>
                <w:lang w:eastAsia="zh-CN"/>
              </w:rPr>
              <w:t xml:space="preserve">For Proposal 3-4a: </w:t>
            </w:r>
            <w:r w:rsidRPr="00264B10">
              <w:rPr>
                <w:lang w:eastAsia="zh-CN"/>
              </w:rPr>
              <w:t>We are fine to study this but it has to be open whether this is supported at all.</w:t>
            </w:r>
          </w:p>
          <w:p w14:paraId="6FCB6631" w14:textId="77777777" w:rsidR="00264B10" w:rsidRPr="00E739FC"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3-4a</w:t>
            </w:r>
            <w:r w:rsidRPr="00B7654B">
              <w:rPr>
                <w:rFonts w:ascii="Times" w:eastAsia="Batang" w:hAnsi="Times"/>
                <w:b/>
                <w:lang w:val="en-GB" w:eastAsia="zh-CN"/>
              </w:rPr>
              <w:t>: For PSCCH and PSSCH in SL-U</w:t>
            </w:r>
            <w:r>
              <w:rPr>
                <w:rFonts w:ascii="Times" w:eastAsia="Batang" w:hAnsi="Times"/>
                <w:b/>
                <w:lang w:val="en-GB" w:eastAsia="zh-CN"/>
              </w:rPr>
              <w:t xml:space="preserve">, RAN1 further study </w:t>
            </w:r>
            <w:r>
              <w:rPr>
                <w:rFonts w:ascii="Times" w:eastAsiaTheme="minorEastAsia" w:hAnsi="Times"/>
                <w:b/>
                <w:lang w:val="en-GB" w:eastAsia="zh-CN"/>
              </w:rPr>
              <w:t>how to handle the following cases</w:t>
            </w:r>
            <w:r>
              <w:rPr>
                <w:rFonts w:ascii="Times" w:eastAsiaTheme="minorEastAsia" w:hAnsi="Times"/>
                <w:b/>
                <w:lang w:eastAsia="zh-CN"/>
              </w:rPr>
              <w:t xml:space="preserve"> </w:t>
            </w:r>
            <w:r w:rsidRPr="00951A8B">
              <w:rPr>
                <w:rFonts w:ascii="Times" w:eastAsiaTheme="minorEastAsia" w:hAnsi="Times"/>
                <w:b/>
                <w:color w:val="FF0000"/>
                <w:lang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691C572A" w14:textId="77777777" w:rsidR="00264B10" w:rsidRPr="00E739FC"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sidRPr="00B7654B">
              <w:rPr>
                <w:rFonts w:ascii="Times" w:eastAsia="Batang" w:hAnsi="Times"/>
                <w:b/>
                <w:lang w:val="en-GB" w:eastAsia="zh-CN"/>
              </w:rPr>
              <w:t>nterlace RB-based transmission</w:t>
            </w:r>
            <w:r>
              <w:rPr>
                <w:rFonts w:ascii="Times" w:eastAsia="Batang" w:hAnsi="Times"/>
                <w:b/>
                <w:lang w:val="en-GB" w:eastAsia="zh-CN"/>
              </w:rPr>
              <w:t xml:space="preserve">, </w:t>
            </w:r>
            <w:r>
              <w:rPr>
                <w:rFonts w:ascii="Times" w:eastAsiaTheme="minorEastAsia" w:hAnsi="Times"/>
                <w:b/>
                <w:lang w:val="en-GB" w:eastAsia="zh-CN"/>
              </w:rPr>
              <w:t>different interlace may have different number of PRBs</w:t>
            </w:r>
          </w:p>
          <w:p w14:paraId="7F48DFB7"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sidRPr="00E739FC">
              <w:rPr>
                <w:rFonts w:ascii="Times" w:eastAsia="Batang" w:hAnsi="Times"/>
                <w:b/>
                <w:lang w:val="en-GB" w:eastAsia="zh-CN"/>
              </w:rPr>
              <w:t>or contiguous RB-based transmission</w:t>
            </w:r>
            <w:r>
              <w:rPr>
                <w:rFonts w:ascii="Times" w:eastAsia="Batang" w:hAnsi="Times"/>
                <w:b/>
                <w:lang w:val="en-GB" w:eastAsia="zh-CN"/>
              </w:rPr>
              <w:t xml:space="preserve">, </w:t>
            </w:r>
            <w:r>
              <w:rPr>
                <w:rFonts w:ascii="Times" w:eastAsiaTheme="minorEastAsia" w:hAnsi="Times"/>
                <w:b/>
                <w:lang w:val="en-GB" w:eastAsia="zh-CN"/>
              </w:rPr>
              <w:t>the number of PRBs within a SL resource pool may not be integer multiple of the number of PRBs of 1 sub-channel</w:t>
            </w:r>
          </w:p>
          <w:p w14:paraId="02606E29" w14:textId="77777777" w:rsidR="002073E0" w:rsidRPr="00264B10" w:rsidRDefault="002073E0" w:rsidP="00256663">
            <w:pPr>
              <w:autoSpaceDE/>
              <w:autoSpaceDN/>
              <w:adjustRightInd/>
              <w:snapToGrid/>
              <w:spacing w:after="0"/>
              <w:rPr>
                <w:rFonts w:eastAsiaTheme="minorEastAsia"/>
                <w:lang w:val="en-GB" w:eastAsia="zh-CN"/>
              </w:rPr>
            </w:pPr>
          </w:p>
        </w:tc>
      </w:tr>
      <w:tr w:rsidR="00B75FB0" w:rsidRPr="009B769C" w14:paraId="0D6442AD" w14:textId="77777777" w:rsidTr="00B75FB0">
        <w:tc>
          <w:tcPr>
            <w:tcW w:w="1902" w:type="dxa"/>
          </w:tcPr>
          <w:p w14:paraId="62041BA0" w14:textId="77777777" w:rsidR="00B75FB0" w:rsidRPr="00F76EC1" w:rsidRDefault="00B75FB0" w:rsidP="008C057B">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52A4B70B" w14:textId="77777777" w:rsidR="00B75FB0" w:rsidRDefault="00B75FB0" w:rsidP="008C057B">
            <w:pPr>
              <w:autoSpaceDE/>
              <w:autoSpaceDN/>
              <w:adjustRightInd/>
              <w:snapToGrid/>
              <w:spacing w:after="0"/>
              <w:rPr>
                <w:rFonts w:eastAsiaTheme="minorEastAsia"/>
                <w:lang w:eastAsia="zh-CN"/>
              </w:rPr>
            </w:pPr>
            <w:r w:rsidRPr="00F76EC1">
              <w:rPr>
                <w:rFonts w:eastAsiaTheme="minorEastAsia"/>
                <w:lang w:eastAsia="zh-CN"/>
              </w:rPr>
              <w:t>Proposal 3-1a</w:t>
            </w:r>
            <w:r>
              <w:rPr>
                <w:rFonts w:eastAsiaTheme="minorEastAsia"/>
                <w:lang w:eastAsia="zh-CN"/>
              </w:rPr>
              <w:t xml:space="preserve">: Share same view with OPPO, i.e., 1 sub-channel equals </w:t>
            </w:r>
            <w:r w:rsidRPr="00F0263B">
              <w:rPr>
                <w:rFonts w:eastAsiaTheme="minorEastAsia"/>
                <w:i/>
                <w:iCs/>
                <w:lang w:eastAsia="zh-CN"/>
              </w:rPr>
              <w:t>K</w:t>
            </w:r>
            <w:r>
              <w:rPr>
                <w:rFonts w:eastAsiaTheme="minorEastAsia"/>
                <w:lang w:eastAsia="zh-CN"/>
              </w:rPr>
              <w:t xml:space="preserve"> interlaces. </w:t>
            </w:r>
          </w:p>
          <w:p w14:paraId="140F0CBF" w14:textId="77777777" w:rsidR="00B75FB0" w:rsidRDefault="00B75FB0" w:rsidP="008C057B">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2</w:t>
            </w:r>
            <w:r w:rsidRPr="00F76EC1">
              <w:rPr>
                <w:rFonts w:eastAsiaTheme="minorEastAsia"/>
                <w:lang w:eastAsia="zh-CN"/>
              </w:rPr>
              <w:t>a</w:t>
            </w:r>
            <w:r>
              <w:rPr>
                <w:rFonts w:eastAsiaTheme="minorEastAsia"/>
                <w:lang w:eastAsia="zh-CN"/>
              </w:rPr>
              <w:t>: OK.</w:t>
            </w:r>
          </w:p>
          <w:p w14:paraId="2068B682" w14:textId="77777777" w:rsidR="00B75FB0" w:rsidRDefault="00B75FB0" w:rsidP="008C057B">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3</w:t>
            </w:r>
            <w:r w:rsidRPr="00F76EC1">
              <w:rPr>
                <w:rFonts w:eastAsiaTheme="minorEastAsia"/>
                <w:lang w:eastAsia="zh-CN"/>
              </w:rPr>
              <w:t>a</w:t>
            </w:r>
            <w:r>
              <w:rPr>
                <w:rFonts w:eastAsiaTheme="minorEastAsia"/>
                <w:lang w:eastAsia="zh-CN"/>
              </w:rPr>
              <w:t xml:space="preserve">: regarding time domain for interlace RB-based transmission, the R16 NR SL TRIV cannot be directly applied to multi-consecutive slot transmission if agreed. For the frequency domain, the last sub-bullet is too strict. Different numbers of interlaces in different RB sets can be considered for flexible resource selection. </w:t>
            </w:r>
          </w:p>
          <w:p w14:paraId="6C2E58C3" w14:textId="77777777" w:rsidR="00B75FB0" w:rsidRDefault="00B75FB0" w:rsidP="008C057B">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4</w:t>
            </w:r>
            <w:r w:rsidRPr="00F76EC1">
              <w:rPr>
                <w:rFonts w:eastAsiaTheme="minorEastAsia"/>
                <w:lang w:eastAsia="zh-CN"/>
              </w:rPr>
              <w:t>a</w:t>
            </w:r>
            <w:r>
              <w:rPr>
                <w:rFonts w:eastAsiaTheme="minorEastAsia"/>
                <w:lang w:eastAsia="zh-CN"/>
              </w:rPr>
              <w:t>:OK</w:t>
            </w:r>
          </w:p>
          <w:p w14:paraId="4910323E" w14:textId="77777777" w:rsidR="00B75FB0" w:rsidRPr="009B769C" w:rsidRDefault="00B75FB0" w:rsidP="008C057B">
            <w:pPr>
              <w:autoSpaceDE/>
              <w:autoSpaceDN/>
              <w:adjustRightInd/>
              <w:snapToGrid/>
              <w:spacing w:after="0"/>
              <w:rPr>
                <w:rFonts w:eastAsiaTheme="minorEastAsia"/>
                <w:lang w:eastAsia="zh-CN"/>
              </w:rPr>
            </w:pPr>
          </w:p>
        </w:tc>
      </w:tr>
    </w:tbl>
    <w:p w14:paraId="1AB170BB" w14:textId="77777777" w:rsidR="00B10FA3" w:rsidRDefault="00B10FA3">
      <w:pPr>
        <w:rPr>
          <w:lang w:eastAsia="zh-CN"/>
        </w:rPr>
      </w:pPr>
    </w:p>
    <w:p w14:paraId="61470123" w14:textId="77777777" w:rsidR="00583F13" w:rsidRDefault="00583F13" w:rsidP="00583F13">
      <w:pPr>
        <w:pStyle w:val="Heading3"/>
        <w:rPr>
          <w:lang w:eastAsia="zh-CN"/>
        </w:rPr>
      </w:pPr>
      <w:r>
        <w:rPr>
          <w:lang w:eastAsia="zh-CN"/>
        </w:rPr>
        <w:t>Proposals for 2</w:t>
      </w:r>
      <w:r w:rsidRPr="002D50CF">
        <w:rPr>
          <w:vertAlign w:val="superscript"/>
          <w:lang w:eastAsia="zh-CN"/>
        </w:rPr>
        <w:t>nd</w:t>
      </w:r>
      <w:r>
        <w:rPr>
          <w:lang w:eastAsia="zh-CN"/>
        </w:rPr>
        <w:t xml:space="preserve"> round </w:t>
      </w:r>
    </w:p>
    <w:p w14:paraId="7C038C1B" w14:textId="0C583F2D"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3-1b</w:t>
      </w:r>
      <w:r w:rsidR="003B6FD5" w:rsidRPr="003B6FD5">
        <w:rPr>
          <w:rFonts w:ascii="Times" w:eastAsia="Batang" w:hAnsi="Times"/>
          <w:b/>
          <w:color w:val="FF0000"/>
          <w:lang w:val="en-GB" w:eastAsia="zh-CN"/>
        </w:rPr>
        <w:t>-1</w:t>
      </w:r>
      <w:r>
        <w:rPr>
          <w:rFonts w:ascii="Times" w:eastAsia="Batang" w:hAnsi="Times"/>
          <w:b/>
          <w:lang w:val="en-GB" w:eastAsia="zh-CN"/>
        </w:rPr>
        <w:t>: For PSCCH and PSSCH in SL-U:</w:t>
      </w:r>
    </w:p>
    <w:p w14:paraId="2F22D35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66123087" w14:textId="77777777" w:rsidR="00583F13" w:rsidRPr="00275D37"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63A357D" w14:textId="207CFC56" w:rsidR="00275D37" w:rsidRPr="00275D37" w:rsidRDefault="00275D37" w:rsidP="00583F13">
      <w:pPr>
        <w:numPr>
          <w:ilvl w:val="1"/>
          <w:numId w:val="9"/>
        </w:numPr>
        <w:autoSpaceDE/>
        <w:autoSpaceDN/>
        <w:adjustRightInd/>
        <w:snapToGrid/>
        <w:spacing w:after="0"/>
        <w:jc w:val="left"/>
        <w:rPr>
          <w:rFonts w:ascii="Times" w:eastAsia="Batang" w:hAnsi="Times"/>
          <w:b/>
          <w:color w:val="FF0000"/>
          <w:lang w:val="en-GB" w:eastAsia="zh-CN"/>
        </w:rPr>
      </w:pPr>
      <w:r w:rsidRPr="00275D37">
        <w:rPr>
          <w:rFonts w:ascii="Times" w:eastAsiaTheme="minorEastAsia" w:hAnsi="Times"/>
          <w:b/>
          <w:color w:val="FF0000"/>
          <w:lang w:val="en-GB" w:eastAsia="zh-CN"/>
        </w:rPr>
        <w:lastRenderedPageBreak/>
        <w:t>FFS</w:t>
      </w:r>
      <w:r w:rsidR="00854BCE">
        <w:rPr>
          <w:rFonts w:ascii="Times" w:eastAsiaTheme="minorEastAsia" w:hAnsi="Times"/>
          <w:b/>
          <w:color w:val="FF0000"/>
          <w:lang w:val="en-GB" w:eastAsia="zh-CN"/>
        </w:rPr>
        <w:t xml:space="preserve"> other details, e.g.,</w:t>
      </w:r>
      <w:r w:rsidRPr="00275D37">
        <w:rPr>
          <w:rFonts w:ascii="Times" w:eastAsiaTheme="minorEastAsia" w:hAnsi="Times"/>
          <w:b/>
          <w:color w:val="FF0000"/>
          <w:lang w:val="en-GB" w:eastAsia="zh-CN"/>
        </w:rPr>
        <w:t xml:space="preserve"> </w:t>
      </w:r>
      <w:r w:rsidR="00854BCE">
        <w:rPr>
          <w:rFonts w:ascii="Times" w:eastAsiaTheme="minorEastAsia" w:hAnsi="Times"/>
          <w:b/>
          <w:color w:val="FF0000"/>
          <w:lang w:val="en-GB" w:eastAsia="zh-CN"/>
        </w:rPr>
        <w:t xml:space="preserve">(pre-)configuration </w:t>
      </w:r>
      <w:r w:rsidR="00D1506B">
        <w:rPr>
          <w:rFonts w:ascii="Times" w:eastAsiaTheme="minorEastAsia" w:hAnsi="Times"/>
          <w:b/>
          <w:color w:val="FF0000"/>
          <w:lang w:val="en-GB" w:eastAsia="zh-CN"/>
        </w:rPr>
        <w:t>granularity</w:t>
      </w:r>
      <w:r w:rsidR="00854BCE">
        <w:rPr>
          <w:rFonts w:ascii="Times" w:eastAsiaTheme="minorEastAsia" w:hAnsi="Times"/>
          <w:b/>
          <w:color w:val="FF0000"/>
          <w:lang w:val="en-GB" w:eastAsia="zh-CN"/>
        </w:rPr>
        <w:t xml:space="preserve">, </w:t>
      </w:r>
      <w:r w:rsidRPr="00275D37">
        <w:rPr>
          <w:rFonts w:ascii="Times" w:eastAsiaTheme="minorEastAsia" w:hAnsi="Times"/>
          <w:b/>
          <w:color w:val="FF0000"/>
          <w:lang w:val="en-GB" w:eastAsia="zh-CN"/>
        </w:rPr>
        <w:t>applicable scenario</w:t>
      </w:r>
      <w:r w:rsidR="00A50F1C">
        <w:rPr>
          <w:rFonts w:ascii="Times" w:eastAsiaTheme="minorEastAsia" w:hAnsi="Times"/>
          <w:b/>
          <w:color w:val="FF0000"/>
          <w:lang w:val="en-GB" w:eastAsia="zh-CN"/>
        </w:rPr>
        <w:t xml:space="preserve">, </w:t>
      </w:r>
      <w:r w:rsidR="000E0964">
        <w:rPr>
          <w:rFonts w:ascii="Times" w:eastAsiaTheme="minorEastAsia" w:hAnsi="Times"/>
          <w:b/>
          <w:color w:val="FF0000"/>
          <w:lang w:val="en-GB" w:eastAsia="zh-CN"/>
        </w:rPr>
        <w:t xml:space="preserve">any enhancements needed to address IBE impact, </w:t>
      </w:r>
      <w:r w:rsidR="00A50F1C">
        <w:rPr>
          <w:rFonts w:ascii="Times" w:eastAsiaTheme="minorEastAsia" w:hAnsi="Times"/>
          <w:b/>
          <w:color w:val="FF0000"/>
          <w:lang w:val="en-GB" w:eastAsia="zh-CN"/>
        </w:rPr>
        <w:t>etc.</w:t>
      </w:r>
    </w:p>
    <w:p w14:paraId="741A6127" w14:textId="24FB033C" w:rsidR="00B54104" w:rsidRDefault="00B54104" w:rsidP="00B54104">
      <w:pPr>
        <w:numPr>
          <w:ilvl w:val="1"/>
          <w:numId w:val="9"/>
        </w:numPr>
        <w:autoSpaceDE/>
        <w:autoSpaceDN/>
        <w:adjustRightInd/>
        <w:snapToGrid/>
        <w:spacing w:after="0"/>
        <w:jc w:val="left"/>
        <w:rPr>
          <w:rFonts w:ascii="Times" w:eastAsia="Batang" w:hAnsi="Times"/>
          <w:b/>
          <w:color w:val="FF0000"/>
          <w:lang w:val="en-GB" w:eastAsia="zh-CN"/>
        </w:rPr>
      </w:pPr>
      <w:r w:rsidRPr="00880385">
        <w:rPr>
          <w:rFonts w:ascii="Times" w:eastAsia="Batang" w:hAnsi="Times"/>
          <w:b/>
          <w:color w:val="FF0000"/>
          <w:lang w:val="en-GB" w:eastAsia="zh-CN"/>
        </w:rPr>
        <w:t xml:space="preserve">FFS: </w:t>
      </w:r>
      <w:r w:rsidR="00DE7B9F">
        <w:rPr>
          <w:rFonts w:ascii="Times" w:eastAsia="Batang" w:hAnsi="Times"/>
          <w:b/>
          <w:color w:val="FF0000"/>
          <w:lang w:val="en-GB" w:eastAsia="zh-CN"/>
        </w:rPr>
        <w:t>any specification impact on RB set(s) configuration alignment among different UEs</w:t>
      </w:r>
    </w:p>
    <w:p w14:paraId="12DFE354" w14:textId="77777777" w:rsidR="004C0D2C" w:rsidRDefault="004C0D2C" w:rsidP="004C0D2C">
      <w:pPr>
        <w:autoSpaceDE/>
        <w:autoSpaceDN/>
        <w:adjustRightInd/>
        <w:snapToGrid/>
        <w:spacing w:after="0"/>
        <w:jc w:val="left"/>
        <w:rPr>
          <w:rFonts w:ascii="Times" w:eastAsiaTheme="minorEastAsia" w:hAnsi="Times"/>
          <w:b/>
          <w:color w:val="FF0000"/>
          <w:lang w:val="en-GB" w:eastAsia="zh-CN"/>
        </w:rPr>
      </w:pPr>
    </w:p>
    <w:p w14:paraId="5313053B" w14:textId="77777777" w:rsidR="001A2FB4" w:rsidRPr="001A2FB4" w:rsidRDefault="001A2FB4" w:rsidP="004C0D2C">
      <w:pPr>
        <w:autoSpaceDE/>
        <w:autoSpaceDN/>
        <w:adjustRightInd/>
        <w:snapToGrid/>
        <w:spacing w:after="0"/>
        <w:jc w:val="left"/>
        <w:rPr>
          <w:rFonts w:ascii="Times" w:eastAsiaTheme="minorEastAsia" w:hAnsi="Times" w:hint="eastAsia"/>
          <w:b/>
          <w:color w:val="FF0000"/>
          <w:lang w:val="en-GB" w:eastAsia="zh-CN"/>
        </w:rPr>
      </w:pPr>
    </w:p>
    <w:p w14:paraId="3220D8E5" w14:textId="2ACC6B7A" w:rsidR="004C0D2C" w:rsidRPr="00C2150D" w:rsidRDefault="004C0D2C" w:rsidP="004C0D2C">
      <w:pPr>
        <w:autoSpaceDE/>
        <w:autoSpaceDN/>
        <w:adjustRightInd/>
        <w:snapToGrid/>
        <w:spacing w:after="0"/>
        <w:jc w:val="left"/>
        <w:rPr>
          <w:rFonts w:ascii="Times" w:eastAsiaTheme="minorEastAsia" w:hAnsi="Times" w:hint="eastAsia"/>
          <w:b/>
          <w:color w:val="FF0000"/>
          <w:lang w:val="en-GB" w:eastAsia="zh-CN"/>
        </w:rPr>
      </w:pPr>
      <w:r w:rsidRPr="00C2150D">
        <w:rPr>
          <w:rFonts w:ascii="Times" w:eastAsia="Batang" w:hAnsi="Times"/>
          <w:b/>
          <w:color w:val="FF0000"/>
          <w:lang w:val="en-GB" w:eastAsia="zh-CN"/>
        </w:rPr>
        <w:t>Proposal 3-1b</w:t>
      </w:r>
      <w:r w:rsidR="003B6FD5" w:rsidRPr="00C2150D">
        <w:rPr>
          <w:rFonts w:ascii="Times" w:eastAsia="Batang" w:hAnsi="Times"/>
          <w:b/>
          <w:color w:val="FF0000"/>
          <w:lang w:val="en-GB" w:eastAsia="zh-CN"/>
        </w:rPr>
        <w:t>-2</w:t>
      </w:r>
      <w:r w:rsidRPr="00C2150D">
        <w:rPr>
          <w:rFonts w:ascii="Times" w:eastAsia="Batang" w:hAnsi="Times"/>
          <w:b/>
          <w:color w:val="FF0000"/>
          <w:lang w:val="en-GB" w:eastAsia="zh-CN"/>
        </w:rPr>
        <w:t>: For PSCCH and PSSCH in SL-U:</w:t>
      </w:r>
    </w:p>
    <w:p w14:paraId="62DCA44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45970D96" w14:textId="77777777"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EF10C82" w14:textId="0324D1C9" w:rsidR="00583F13" w:rsidRDefault="00AD22F1" w:rsidP="00583F13">
      <w:pPr>
        <w:numPr>
          <w:ilvl w:val="1"/>
          <w:numId w:val="9"/>
        </w:numPr>
        <w:autoSpaceDE/>
        <w:autoSpaceDN/>
        <w:adjustRightInd/>
        <w:snapToGrid/>
        <w:spacing w:after="0"/>
        <w:jc w:val="left"/>
        <w:rPr>
          <w:rFonts w:ascii="Times" w:eastAsia="Batang" w:hAnsi="Times"/>
          <w:b/>
          <w:lang w:val="en-GB" w:eastAsia="zh-CN"/>
        </w:rPr>
      </w:pPr>
      <w:r w:rsidRPr="00AD22F1">
        <w:rPr>
          <w:rFonts w:ascii="Times" w:eastAsia="Batang" w:hAnsi="Times"/>
          <w:b/>
          <w:color w:val="FF0000"/>
          <w:lang w:val="en-GB" w:eastAsia="zh-CN"/>
        </w:rPr>
        <w:t xml:space="preserve">At least support </w:t>
      </w:r>
      <w:r w:rsidR="00583F13">
        <w:rPr>
          <w:rFonts w:ascii="Times" w:eastAsia="Batang" w:hAnsi="Times"/>
          <w:b/>
          <w:lang w:val="en-GB" w:eastAsia="zh-CN"/>
        </w:rPr>
        <w:t>1 sub-channel equals 1 interlace</w:t>
      </w:r>
      <w:r w:rsidR="00583F13">
        <w:rPr>
          <w:rFonts w:ascii="Times" w:eastAsiaTheme="minorEastAsia" w:hAnsi="Times" w:hint="eastAsia"/>
          <w:b/>
          <w:lang w:val="en-GB" w:eastAsia="zh-CN"/>
        </w:rPr>
        <w:t>,</w:t>
      </w:r>
      <w:r w:rsidR="00583F13">
        <w:rPr>
          <w:rFonts w:ascii="Times" w:eastAsiaTheme="minorEastAsia" w:hAnsi="Times"/>
          <w:b/>
          <w:lang w:val="en-GB" w:eastAsia="zh-CN"/>
        </w:rPr>
        <w:t xml:space="preserve"> further d</w:t>
      </w:r>
      <w:r w:rsidR="00583F13">
        <w:rPr>
          <w:rFonts w:ascii="Times" w:eastAsia="Batang" w:hAnsi="Times"/>
          <w:b/>
          <w:lang w:val="en-GB" w:eastAsia="zh-CN"/>
        </w:rPr>
        <w:t>own-select one of the following</w:t>
      </w:r>
    </w:p>
    <w:p w14:paraId="1079A8FA"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265438D1"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373CC1B2" w14:textId="7D544158" w:rsidR="001B1BF2" w:rsidRPr="001B1BF2" w:rsidRDefault="001B1BF2" w:rsidP="00583F13">
      <w:pPr>
        <w:numPr>
          <w:ilvl w:val="2"/>
          <w:numId w:val="9"/>
        </w:numPr>
        <w:autoSpaceDE/>
        <w:autoSpaceDN/>
        <w:adjustRightInd/>
        <w:snapToGrid/>
        <w:spacing w:after="0"/>
        <w:jc w:val="left"/>
        <w:rPr>
          <w:rFonts w:ascii="Times" w:eastAsia="Batang" w:hAnsi="Times"/>
          <w:b/>
          <w:color w:val="FF0000"/>
          <w:lang w:val="en-GB" w:eastAsia="zh-CN"/>
        </w:rPr>
      </w:pPr>
      <w:r w:rsidRPr="001B1BF2">
        <w:rPr>
          <w:rFonts w:ascii="Times" w:eastAsia="Batang" w:hAnsi="Times"/>
          <w:b/>
          <w:color w:val="FF0000"/>
          <w:lang w:val="en-GB" w:eastAsia="zh-CN"/>
        </w:rPr>
        <w:t xml:space="preserve">FFS: any enhancement needed </w:t>
      </w:r>
      <w:r w:rsidR="009C75A3">
        <w:rPr>
          <w:rFonts w:ascii="Times" w:eastAsia="Batang" w:hAnsi="Times"/>
          <w:b/>
          <w:color w:val="FF0000"/>
          <w:lang w:val="en-GB" w:eastAsia="zh-CN"/>
        </w:rPr>
        <w:t>regarding PSCCH code rate</w:t>
      </w:r>
    </w:p>
    <w:p w14:paraId="1959F6B7" w14:textId="34A5CECB" w:rsidR="00A25DCF" w:rsidRPr="00302771" w:rsidRDefault="00A25DCF" w:rsidP="00583F13">
      <w:pPr>
        <w:numPr>
          <w:ilvl w:val="1"/>
          <w:numId w:val="9"/>
        </w:numPr>
        <w:autoSpaceDE/>
        <w:autoSpaceDN/>
        <w:adjustRightInd/>
        <w:snapToGrid/>
        <w:spacing w:after="0"/>
        <w:jc w:val="left"/>
        <w:rPr>
          <w:rFonts w:ascii="Times" w:eastAsia="Batang" w:hAnsi="Times"/>
          <w:b/>
          <w:color w:val="FF0000"/>
          <w:lang w:val="en-GB" w:eastAsia="zh-CN"/>
        </w:rPr>
      </w:pPr>
      <w:r w:rsidRPr="00302771">
        <w:rPr>
          <w:rFonts w:ascii="Times" w:eastAsiaTheme="minorEastAsia" w:hAnsi="Times" w:hint="eastAsia"/>
          <w:b/>
          <w:color w:val="FF0000"/>
          <w:lang w:val="en-GB" w:eastAsia="zh-CN"/>
        </w:rPr>
        <w:t>F</w:t>
      </w:r>
      <w:r w:rsidRPr="00302771">
        <w:rPr>
          <w:rFonts w:ascii="Times" w:eastAsiaTheme="minorEastAsia" w:hAnsi="Times"/>
          <w:b/>
          <w:color w:val="FF0000"/>
          <w:lang w:val="en-GB" w:eastAsia="zh-CN"/>
        </w:rPr>
        <w:t xml:space="preserve">FS: </w:t>
      </w:r>
      <w:r w:rsidR="001B56EC" w:rsidRPr="00302771">
        <w:rPr>
          <w:rFonts w:ascii="Times" w:eastAsiaTheme="minorEastAsia" w:hAnsi="Times"/>
          <w:b/>
          <w:color w:val="FF0000"/>
          <w:lang w:val="en-GB" w:eastAsia="zh-CN"/>
        </w:rPr>
        <w:t xml:space="preserve">whether to support </w:t>
      </w:r>
      <w:r w:rsidR="00883FC4" w:rsidRPr="00302771">
        <w:rPr>
          <w:rFonts w:ascii="Times" w:eastAsia="Batang" w:hAnsi="Times"/>
          <w:b/>
          <w:color w:val="FF0000"/>
          <w:lang w:val="en-GB" w:eastAsia="zh-CN"/>
        </w:rPr>
        <w:t xml:space="preserve">1 sub-channel equals </w:t>
      </w:r>
      <w:r w:rsidR="0032430F">
        <w:rPr>
          <w:rFonts w:ascii="Times" w:eastAsia="Batang" w:hAnsi="Times"/>
          <w:b/>
          <w:color w:val="FF0000"/>
          <w:lang w:val="en-GB" w:eastAsia="zh-CN"/>
        </w:rPr>
        <w:t>K</w:t>
      </w:r>
      <w:r w:rsidR="00883FC4" w:rsidRPr="00302771">
        <w:rPr>
          <w:rFonts w:ascii="Times" w:eastAsia="Batang" w:hAnsi="Times"/>
          <w:b/>
          <w:color w:val="FF0000"/>
          <w:lang w:val="en-GB" w:eastAsia="zh-CN"/>
        </w:rPr>
        <w:t xml:space="preserve"> interlace</w:t>
      </w:r>
      <w:r w:rsidR="000B23DC">
        <w:rPr>
          <w:rFonts w:ascii="Times" w:eastAsia="Batang" w:hAnsi="Times"/>
          <w:b/>
          <w:color w:val="FF0000"/>
          <w:lang w:val="en-GB" w:eastAsia="zh-CN"/>
        </w:rPr>
        <w:t>, where K&gt;1 and is (pre-)configured</w:t>
      </w:r>
    </w:p>
    <w:p w14:paraId="08147409" w14:textId="56D96C1F"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Frequency domain resource allocation granularity is one sub-channel </w:t>
      </w:r>
      <w:r w:rsidR="00842EF3" w:rsidRPr="00842EF3">
        <w:rPr>
          <w:rFonts w:ascii="Times" w:eastAsia="Batang" w:hAnsi="Times"/>
          <w:b/>
          <w:color w:val="FF0000"/>
          <w:lang w:val="en-GB" w:eastAsia="zh-CN"/>
        </w:rPr>
        <w:t xml:space="preserve">within one RB set </w:t>
      </w:r>
      <w:r>
        <w:rPr>
          <w:rFonts w:ascii="Times" w:eastAsia="Batang" w:hAnsi="Times"/>
          <w:b/>
          <w:lang w:val="en-GB" w:eastAsia="zh-CN"/>
        </w:rPr>
        <w:t>for PSSCH transmission</w:t>
      </w:r>
    </w:p>
    <w:p w14:paraId="13B42309" w14:textId="77777777" w:rsidR="00583F13" w:rsidRDefault="00583F13" w:rsidP="00583F13">
      <w:pPr>
        <w:autoSpaceDE/>
        <w:autoSpaceDN/>
        <w:adjustRightInd/>
        <w:snapToGrid/>
        <w:spacing w:after="0"/>
        <w:jc w:val="left"/>
        <w:rPr>
          <w:rFonts w:ascii="Times" w:eastAsiaTheme="minorEastAsia" w:hAnsi="Times"/>
          <w:b/>
          <w:lang w:val="en-GB" w:eastAsia="zh-CN"/>
        </w:rPr>
      </w:pPr>
    </w:p>
    <w:p w14:paraId="07F6ED60" w14:textId="77777777" w:rsidR="00603492" w:rsidRDefault="00603492" w:rsidP="00583F13">
      <w:pPr>
        <w:autoSpaceDE/>
        <w:autoSpaceDN/>
        <w:adjustRightInd/>
        <w:snapToGrid/>
        <w:spacing w:after="0"/>
        <w:jc w:val="left"/>
        <w:rPr>
          <w:rFonts w:ascii="Times" w:eastAsiaTheme="minorEastAsia" w:hAnsi="Times" w:hint="eastAsia"/>
          <w:b/>
          <w:lang w:val="en-GB" w:eastAsia="zh-CN"/>
        </w:rPr>
      </w:pPr>
      <w:bookmarkStart w:id="8" w:name="_GoBack"/>
      <w:bookmarkEnd w:id="8"/>
    </w:p>
    <w:p w14:paraId="00B0D8BB"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3-2b: For PSCCH and PSSCH in SL-U:</w:t>
      </w:r>
    </w:p>
    <w:p w14:paraId="1B7723D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44A7123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58730A9B" w14:textId="77777777" w:rsidR="00583F13" w:rsidRDefault="00583F13" w:rsidP="00583F13">
      <w:pPr>
        <w:rPr>
          <w:lang w:val="en-GB" w:eastAsia="zh-CN"/>
        </w:rPr>
      </w:pPr>
    </w:p>
    <w:p w14:paraId="506AC20F"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3-3b: For PSCCH and PSSCH resource indication in time/frequency domain:</w:t>
      </w:r>
    </w:p>
    <w:p w14:paraId="2AA3ACE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642D6353" w14:textId="16E8618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r w:rsidR="00D60F11" w:rsidRPr="00D60F11">
        <w:rPr>
          <w:rFonts w:ascii="Times" w:eastAsia="Batang" w:hAnsi="Times"/>
          <w:b/>
          <w:color w:val="FF0000"/>
          <w:lang w:val="en-GB" w:eastAsia="zh-CN"/>
        </w:rPr>
        <w:t xml:space="preserve"> </w:t>
      </w:r>
      <w:r w:rsidR="00D60F11" w:rsidRPr="00FF6DB5">
        <w:rPr>
          <w:rFonts w:ascii="Times" w:eastAsia="Batang" w:hAnsi="Times"/>
          <w:b/>
          <w:color w:val="FF0000"/>
          <w:lang w:val="en-GB" w:eastAsia="zh-CN"/>
        </w:rPr>
        <w:t xml:space="preserve">as </w:t>
      </w:r>
      <w:r w:rsidR="00D60F11">
        <w:rPr>
          <w:rFonts w:ascii="Times" w:eastAsia="Batang" w:hAnsi="Times"/>
          <w:b/>
          <w:color w:val="FF0000"/>
          <w:lang w:val="en-GB" w:eastAsia="zh-CN"/>
        </w:rPr>
        <w:t>baseline</w:t>
      </w:r>
    </w:p>
    <w:p w14:paraId="3C484A9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3C621164" w14:textId="441CB73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r w:rsidR="006B0555">
        <w:rPr>
          <w:rFonts w:ascii="Times" w:eastAsia="Batang" w:hAnsi="Times"/>
          <w:b/>
          <w:lang w:val="en-GB" w:eastAsia="zh-CN"/>
        </w:rPr>
        <w:t xml:space="preserve"> </w:t>
      </w:r>
      <w:r w:rsidR="006B0555" w:rsidRPr="00FF6DB5">
        <w:rPr>
          <w:rFonts w:ascii="Times" w:eastAsia="Batang" w:hAnsi="Times"/>
          <w:b/>
          <w:color w:val="FF0000"/>
          <w:lang w:val="en-GB" w:eastAsia="zh-CN"/>
        </w:rPr>
        <w:t xml:space="preserve">as </w:t>
      </w:r>
      <w:r w:rsidR="00B6621E">
        <w:rPr>
          <w:rFonts w:ascii="Times" w:eastAsia="Batang" w:hAnsi="Times"/>
          <w:b/>
          <w:color w:val="FF0000"/>
          <w:lang w:val="en-GB" w:eastAsia="zh-CN"/>
        </w:rPr>
        <w:t>baseline</w:t>
      </w:r>
    </w:p>
    <w:p w14:paraId="33624E03" w14:textId="77777777" w:rsidR="001B1DD5" w:rsidRPr="001B1DD5"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frequency domain: </w:t>
      </w:r>
    </w:p>
    <w:p w14:paraId="19420C50" w14:textId="5D5786AE" w:rsidR="00583F13" w:rsidRPr="00190789" w:rsidRDefault="00583F13" w:rsidP="001B1DD5">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further study sub-channel indexing and resource indication </w:t>
      </w:r>
      <w:r w:rsidRPr="00190789">
        <w:rPr>
          <w:rFonts w:ascii="Times" w:eastAsiaTheme="minorEastAsia" w:hAnsi="Times"/>
          <w:b/>
          <w:strike/>
          <w:color w:val="FF0000"/>
          <w:lang w:val="en-GB" w:eastAsia="zh-CN"/>
        </w:rPr>
        <w:t>while satisfying at least the following</w:t>
      </w:r>
    </w:p>
    <w:p w14:paraId="15DF0A85"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Batang" w:hAnsi="Times"/>
          <w:b/>
          <w:strike/>
          <w:color w:val="FF0000"/>
          <w:lang w:val="en-GB" w:eastAsia="zh-CN"/>
        </w:rPr>
        <w:t>When one PSSCH transmission occupies multiple interlaces, those interlaces are contiguous</w:t>
      </w:r>
    </w:p>
    <w:p w14:paraId="28A33F4C"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Theme="minorEastAsia" w:hAnsi="Times"/>
          <w:b/>
          <w:strike/>
          <w:color w:val="FF0000"/>
          <w:lang w:val="en-GB" w:eastAsia="zh-CN"/>
        </w:rPr>
        <w:t>When multiple RB sets are used for transmission, the interlace indices in different RB sets are the same</w:t>
      </w:r>
    </w:p>
    <w:p w14:paraId="01D6A6E5" w14:textId="1462A002" w:rsidR="001B1DD5" w:rsidRPr="001B1DD5" w:rsidRDefault="001B1DD5" w:rsidP="001B1DD5">
      <w:pPr>
        <w:numPr>
          <w:ilvl w:val="2"/>
          <w:numId w:val="9"/>
        </w:numPr>
        <w:autoSpaceDE/>
        <w:autoSpaceDN/>
        <w:adjustRightInd/>
        <w:snapToGrid/>
        <w:spacing w:after="0"/>
        <w:jc w:val="left"/>
        <w:rPr>
          <w:rFonts w:ascii="Times" w:eastAsia="Batang" w:hAnsi="Times"/>
          <w:b/>
          <w:color w:val="FF0000"/>
          <w:lang w:val="en-GB" w:eastAsia="zh-CN"/>
        </w:rPr>
      </w:pPr>
      <w:r w:rsidRPr="001B1DD5">
        <w:rPr>
          <w:rFonts w:ascii="Times" w:eastAsiaTheme="minorEastAsia" w:hAnsi="Times"/>
          <w:b/>
          <w:color w:val="FF0000"/>
          <w:lang w:val="en-GB" w:eastAsia="zh-CN"/>
        </w:rPr>
        <w:t>R16 NR SL FRIV and R16 NR-U 2-</w:t>
      </w:r>
      <w:r w:rsidR="000A3D53">
        <w:rPr>
          <w:rFonts w:ascii="Times" w:eastAsiaTheme="minorEastAsia" w:hAnsi="Times"/>
          <w:b/>
          <w:color w:val="FF0000"/>
          <w:lang w:val="en-GB" w:eastAsia="zh-CN"/>
        </w:rPr>
        <w:t>level</w:t>
      </w:r>
      <w:r w:rsidRPr="001B1DD5">
        <w:rPr>
          <w:rFonts w:ascii="Times" w:eastAsiaTheme="minorEastAsia" w:hAnsi="Times"/>
          <w:b/>
          <w:color w:val="FF0000"/>
          <w:lang w:val="en-GB" w:eastAsia="zh-CN"/>
        </w:rPr>
        <w:t xml:space="preserve"> </w:t>
      </w:r>
      <w:r>
        <w:rPr>
          <w:rFonts w:ascii="Times" w:eastAsiaTheme="minorEastAsia" w:hAnsi="Times"/>
          <w:b/>
          <w:color w:val="FF0000"/>
          <w:lang w:val="en-GB" w:eastAsia="zh-CN"/>
        </w:rPr>
        <w:t>indication (RB set indication + interlace indication) are taken as starting point</w:t>
      </w:r>
    </w:p>
    <w:p w14:paraId="51569C5D" w14:textId="69EDB5D6" w:rsidR="00D4329C" w:rsidRPr="003D43A2" w:rsidRDefault="00D4329C" w:rsidP="006B6074">
      <w:pPr>
        <w:numPr>
          <w:ilvl w:val="0"/>
          <w:numId w:val="9"/>
        </w:numPr>
        <w:autoSpaceDE/>
        <w:autoSpaceDN/>
        <w:adjustRightInd/>
        <w:snapToGrid/>
        <w:spacing w:after="0"/>
        <w:jc w:val="left"/>
        <w:rPr>
          <w:rFonts w:ascii="Times" w:eastAsia="Batang" w:hAnsi="Times"/>
          <w:b/>
          <w:color w:val="FF0000"/>
          <w:lang w:val="en-GB" w:eastAsia="zh-CN"/>
        </w:rPr>
      </w:pPr>
      <w:r w:rsidRPr="003D43A2">
        <w:rPr>
          <w:rFonts w:ascii="Times" w:eastAsiaTheme="minorEastAsia" w:hAnsi="Times" w:hint="eastAsia"/>
          <w:b/>
          <w:color w:val="FF0000"/>
          <w:lang w:val="en-GB" w:eastAsia="zh-CN"/>
        </w:rPr>
        <w:t>F</w:t>
      </w:r>
      <w:r w:rsidRPr="003D43A2">
        <w:rPr>
          <w:rFonts w:ascii="Times" w:eastAsiaTheme="minorEastAsia" w:hAnsi="Times"/>
          <w:b/>
          <w:color w:val="FF0000"/>
          <w:lang w:val="en-GB" w:eastAsia="zh-CN"/>
        </w:rPr>
        <w:t xml:space="preserve">FS: </w:t>
      </w:r>
      <w:r w:rsidR="003D43A2">
        <w:rPr>
          <w:rFonts w:ascii="Times" w:eastAsiaTheme="minorEastAsia" w:hAnsi="Times"/>
          <w:b/>
          <w:color w:val="FF0000"/>
          <w:lang w:val="en-GB" w:eastAsia="zh-CN"/>
        </w:rPr>
        <w:t xml:space="preserve">whether any enhancement needed </w:t>
      </w:r>
      <w:r w:rsidR="006B6074">
        <w:rPr>
          <w:rFonts w:ascii="Times" w:eastAsiaTheme="minorEastAsia" w:hAnsi="Times"/>
          <w:b/>
          <w:color w:val="FF0000"/>
          <w:lang w:val="en-GB" w:eastAsia="zh-CN"/>
        </w:rPr>
        <w:t>on</w:t>
      </w:r>
      <w:r w:rsidR="003D43A2">
        <w:rPr>
          <w:rFonts w:ascii="Times" w:eastAsiaTheme="minorEastAsia" w:hAnsi="Times"/>
          <w:b/>
          <w:color w:val="FF0000"/>
          <w:lang w:val="en-GB" w:eastAsia="zh-CN"/>
        </w:rPr>
        <w:t xml:space="preserve"> </w:t>
      </w:r>
      <w:r w:rsidR="006B6074" w:rsidRPr="006B6074">
        <w:rPr>
          <w:rFonts w:ascii="Times" w:eastAsiaTheme="minorEastAsia" w:hAnsi="Times"/>
          <w:b/>
          <w:color w:val="FF0000"/>
          <w:lang w:val="en-GB" w:eastAsia="zh-CN"/>
        </w:rPr>
        <w:t>R16 NR SL TRI</w:t>
      </w:r>
      <w:r w:rsidR="005824FC">
        <w:rPr>
          <w:rFonts w:ascii="Times" w:eastAsiaTheme="minorEastAsia" w:hAnsi="Times"/>
          <w:b/>
          <w:color w:val="FF0000"/>
          <w:lang w:val="en-GB" w:eastAsia="zh-CN"/>
        </w:rPr>
        <w:t>V if new feature is introduced in SL-U, e.g., multi-slot consecutive transmission</w:t>
      </w:r>
    </w:p>
    <w:p w14:paraId="19C01C2E" w14:textId="77777777" w:rsidR="00583F13" w:rsidRDefault="00583F13" w:rsidP="00583F13">
      <w:pPr>
        <w:rPr>
          <w:lang w:val="en-GB" w:eastAsia="zh-CN"/>
        </w:rPr>
      </w:pPr>
    </w:p>
    <w:p w14:paraId="7A05D4D1" w14:textId="50AF88CB"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3-4b: For PSCCH and PSSCH in SL-U, RAN1 further study </w:t>
      </w:r>
      <w:r>
        <w:rPr>
          <w:rFonts w:ascii="Times" w:eastAsiaTheme="minorEastAsia" w:hAnsi="Times"/>
          <w:b/>
          <w:lang w:val="en-GB" w:eastAsia="zh-CN"/>
        </w:rPr>
        <w:t>how to handle the following cases</w:t>
      </w:r>
      <w:r w:rsidR="00BF3D82">
        <w:rPr>
          <w:rFonts w:ascii="Times" w:eastAsiaTheme="minorEastAsia" w:hAnsi="Times"/>
          <w:b/>
          <w:lang w:val="en-GB" w:eastAsia="zh-CN"/>
        </w:rPr>
        <w:t xml:space="preserve"> </w:t>
      </w:r>
      <w:r w:rsidR="00BF3D82" w:rsidRPr="00BF3D82">
        <w:rPr>
          <w:rFonts w:ascii="Times" w:eastAsiaTheme="minorEastAsia" w:hAnsi="Times"/>
          <w:b/>
          <w:color w:val="FF0000"/>
          <w:lang w:val="en-GB"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4CC25A6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5712DA4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4027E3" w14:textId="77777777" w:rsidR="00583F13" w:rsidRPr="00583F13" w:rsidRDefault="00583F13">
      <w:pPr>
        <w:rPr>
          <w:lang w:val="en-GB" w:eastAsia="zh-CN"/>
        </w:rPr>
      </w:pPr>
    </w:p>
    <w:p w14:paraId="243E6EA8" w14:textId="77777777" w:rsidR="00B10FA3" w:rsidRDefault="00DD5EED">
      <w:pPr>
        <w:pStyle w:val="Heading2"/>
        <w:rPr>
          <w:lang w:eastAsia="zh-CN"/>
        </w:rPr>
      </w:pPr>
      <w:r>
        <w:rPr>
          <w:rFonts w:hint="eastAsia"/>
          <w:lang w:eastAsia="zh-CN"/>
        </w:rPr>
        <w:lastRenderedPageBreak/>
        <w:t>I</w:t>
      </w:r>
      <w:r>
        <w:rPr>
          <w:lang w:eastAsia="zh-CN"/>
        </w:rPr>
        <w:t xml:space="preserve">ssue#4: </w:t>
      </w:r>
      <w:r>
        <w:t>PSFCH and SL-HARQ</w:t>
      </w:r>
    </w:p>
    <w:p w14:paraId="0A27E9C4" w14:textId="77777777" w:rsidR="00B10FA3" w:rsidRDefault="00DD5EED">
      <w:pPr>
        <w:pStyle w:val="Heading3"/>
        <w:rPr>
          <w:lang w:eastAsia="zh-CN"/>
        </w:rPr>
      </w:pPr>
      <w:r>
        <w:rPr>
          <w:rFonts w:hint="eastAsia"/>
          <w:lang w:eastAsia="zh-CN"/>
        </w:rPr>
        <w:t>B</w:t>
      </w:r>
      <w:r>
        <w:rPr>
          <w:lang w:eastAsia="zh-CN"/>
        </w:rPr>
        <w:t>ackground</w:t>
      </w:r>
    </w:p>
    <w:p w14:paraId="383FC9A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22840D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4-1a</w:t>
      </w:r>
      <w:r>
        <w:rPr>
          <w:u w:val="single"/>
          <w:lang w:eastAsia="zh-CN"/>
        </w:rPr>
        <w:t>: OCB and PSD requirement</w:t>
      </w:r>
    </w:p>
    <w:p w14:paraId="5D4C8040" w14:textId="77777777" w:rsidR="00B10FA3" w:rsidRDefault="00DD5EED">
      <w:pPr>
        <w:pStyle w:val="ListParagraph"/>
        <w:numPr>
          <w:ilvl w:val="1"/>
          <w:numId w:val="5"/>
        </w:numPr>
        <w:ind w:firstLineChars="0"/>
        <w:rPr>
          <w:lang w:eastAsia="zh-CN"/>
        </w:rPr>
      </w:pPr>
      <w:r>
        <w:rPr>
          <w:lang w:eastAsia="zh-CN"/>
        </w:rPr>
        <w:t>Most companies support to use interlace RB-based transmission for PSFCH to meet OCB and PSD requirement, e.g., Qualcomm, OPPO, Samsung, LGE, Intel, vivo, ZTE, Futurewei, CATT, Docomo, Apple, Huawei, etc.</w:t>
      </w:r>
    </w:p>
    <w:p w14:paraId="5AE0F2AA" w14:textId="77777777" w:rsidR="00B10FA3" w:rsidRDefault="00DD5EED">
      <w:pPr>
        <w:pStyle w:val="ListParagraph"/>
        <w:numPr>
          <w:ilvl w:val="1"/>
          <w:numId w:val="5"/>
        </w:numPr>
        <w:ind w:firstLineChars="0"/>
        <w:rPr>
          <w:lang w:eastAsia="zh-CN"/>
        </w:rPr>
      </w:pPr>
      <w:r>
        <w:rPr>
          <w:lang w:eastAsia="zh-CN"/>
        </w:rPr>
        <w:t>Meanwhile, most companies point out that solutions to avoid too small PSFCH capacity are needed, e.g., OPPO, LGE, Qualcomm, Nokia, ZTE, Docomo, Apple, Huawei, etc.</w:t>
      </w:r>
    </w:p>
    <w:p w14:paraId="02CA4552" w14:textId="77777777" w:rsidR="00B10FA3" w:rsidRDefault="00DD5EED">
      <w:pPr>
        <w:pStyle w:val="ListParagraph"/>
        <w:numPr>
          <w:ilvl w:val="2"/>
          <w:numId w:val="5"/>
        </w:numPr>
        <w:ind w:firstLineChars="0"/>
        <w:rPr>
          <w:lang w:eastAsia="zh-CN"/>
        </w:rPr>
      </w:pPr>
      <w:r>
        <w:rPr>
          <w:lang w:eastAsia="zh-CN"/>
        </w:rPr>
        <w:t>The FL lists some proposed solutions by companies for further study.</w:t>
      </w:r>
    </w:p>
    <w:p w14:paraId="24D1FAE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4-2a</w:t>
      </w:r>
      <w:r>
        <w:rPr>
          <w:u w:val="single"/>
          <w:lang w:eastAsia="zh-CN"/>
        </w:rPr>
        <w:t>: PSFCH resources</w:t>
      </w:r>
    </w:p>
    <w:p w14:paraId="269479BF" w14:textId="77777777" w:rsidR="00B10FA3" w:rsidRDefault="00DD5EED">
      <w:pPr>
        <w:pStyle w:val="ListParagraph"/>
        <w:numPr>
          <w:ilvl w:val="1"/>
          <w:numId w:val="5"/>
        </w:numPr>
        <w:ind w:firstLineChars="0"/>
        <w:rPr>
          <w:lang w:eastAsia="zh-CN"/>
        </w:rPr>
      </w:pPr>
      <w:r>
        <w:rPr>
          <w:lang w:eastAsia="zh-CN"/>
        </w:rPr>
        <w:t>Some companies propose to reuse (pre-)configured resource as in R16/R17 NR SL, e.g., Ericsson, OPPO, vivo, ZTE, Futurewei, Docomo, etc.</w:t>
      </w:r>
    </w:p>
    <w:p w14:paraId="290F537A" w14:textId="77777777" w:rsidR="00B10FA3" w:rsidRDefault="00DD5EED">
      <w:pPr>
        <w:pStyle w:val="ListParagraph"/>
        <w:numPr>
          <w:ilvl w:val="1"/>
          <w:numId w:val="5"/>
        </w:numPr>
        <w:ind w:firstLineChars="0"/>
        <w:rPr>
          <w:lang w:eastAsia="zh-CN"/>
        </w:rPr>
      </w:pPr>
      <w:r>
        <w:rPr>
          <w:lang w:eastAsia="zh-CN"/>
        </w:rPr>
        <w:t>Meanwhile, some companies propose that PSFCH resources are dynamically indicated by a COT initiating UE, e.g., vivo, Huawei, Futurewei, etc.</w:t>
      </w:r>
    </w:p>
    <w:p w14:paraId="4C0246E9" w14:textId="77777777" w:rsidR="00B10FA3" w:rsidRDefault="00DD5EED">
      <w:pPr>
        <w:pStyle w:val="ListParagraph"/>
        <w:numPr>
          <w:ilvl w:val="1"/>
          <w:numId w:val="5"/>
        </w:numPr>
        <w:ind w:firstLineChars="0"/>
        <w:rPr>
          <w:lang w:eastAsia="zh-CN"/>
        </w:rPr>
      </w:pPr>
      <w:r>
        <w:rPr>
          <w:lang w:eastAsia="zh-CN"/>
        </w:rPr>
        <w:t>There are some valid points mentioned by companies, e.g., how to handle the case when Tx UE performs blind retransmission and does not need SL-HARQ feedback in its COT, whether or not PSSCH transmissions and related PSFCH occasions are in the same RB set(s) to avoid COT lost, etc.</w:t>
      </w:r>
    </w:p>
    <w:p w14:paraId="0E673F73" w14:textId="77777777" w:rsidR="00B10FA3" w:rsidRDefault="00DD5EED">
      <w:pPr>
        <w:pStyle w:val="ListParagraph"/>
        <w:numPr>
          <w:ilvl w:val="1"/>
          <w:numId w:val="5"/>
        </w:numPr>
        <w:ind w:firstLineChars="0"/>
        <w:rPr>
          <w:lang w:eastAsia="zh-CN"/>
        </w:rPr>
      </w:pPr>
      <w:r>
        <w:rPr>
          <w:lang w:eastAsia="zh-CN"/>
        </w:rPr>
        <w:t>The FL suggests companies to do more study on the alternatives considering the valid points above.</w:t>
      </w:r>
    </w:p>
    <w:p w14:paraId="29F9DA5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4-3a</w:t>
      </w:r>
      <w:r>
        <w:rPr>
          <w:u w:val="single"/>
          <w:lang w:eastAsia="zh-CN"/>
        </w:rPr>
        <w:t>: PSSCH-PSFCH mapping</w:t>
      </w:r>
    </w:p>
    <w:p w14:paraId="713A4B51" w14:textId="77777777" w:rsidR="00B10FA3" w:rsidRDefault="00DD5EED">
      <w:pPr>
        <w:pStyle w:val="ListParagraph"/>
        <w:numPr>
          <w:ilvl w:val="1"/>
          <w:numId w:val="5"/>
        </w:numPr>
        <w:ind w:firstLineChars="0"/>
        <w:rPr>
          <w:lang w:eastAsia="zh-CN"/>
        </w:rPr>
      </w:pPr>
      <w:r>
        <w:rPr>
          <w:lang w:eastAsia="zh-CN"/>
        </w:rPr>
        <w:t>To address LBT failure, some companies propose that one PSSCH transmission has 1 or multiple related PSFCH occasions.</w:t>
      </w:r>
    </w:p>
    <w:p w14:paraId="64684B19" w14:textId="77777777" w:rsidR="00B10FA3" w:rsidRDefault="00DD5EED">
      <w:pPr>
        <w:pStyle w:val="ListParagraph"/>
        <w:numPr>
          <w:ilvl w:val="1"/>
          <w:numId w:val="5"/>
        </w:numPr>
        <w:ind w:firstLineChars="0"/>
        <w:rPr>
          <w:lang w:eastAsia="zh-CN"/>
        </w:rPr>
      </w:pPr>
      <w:r>
        <w:rPr>
          <w:lang w:eastAsia="zh-CN"/>
        </w:rPr>
        <w:t>However, some companies point out such design may decrease PSFCH capacity and probably all the related PSFCH occasions will still be blocked by other UEs since a COT duration is usually several milliseconds. They propose that PSFCH occasions are dynamically indicated by a COT initiating UE.</w:t>
      </w:r>
    </w:p>
    <w:p w14:paraId="1015F4D9" w14:textId="77777777" w:rsidR="00B10FA3" w:rsidRDefault="00DD5EED">
      <w:pPr>
        <w:pStyle w:val="ListParagraph"/>
        <w:numPr>
          <w:ilvl w:val="1"/>
          <w:numId w:val="5"/>
        </w:numPr>
        <w:ind w:firstLineChars="0"/>
        <w:rPr>
          <w:lang w:eastAsia="zh-CN"/>
        </w:rPr>
      </w:pPr>
      <w:r>
        <w:rPr>
          <w:lang w:eastAsia="zh-CN"/>
        </w:rPr>
        <w:t>The FL suggests to continue study on these two alternatives.</w:t>
      </w:r>
    </w:p>
    <w:p w14:paraId="355ED87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4-4a</w:t>
      </w:r>
      <w:r>
        <w:rPr>
          <w:u w:val="single"/>
          <w:lang w:eastAsia="zh-CN"/>
        </w:rPr>
        <w:t>: other issues</w:t>
      </w:r>
    </w:p>
    <w:p w14:paraId="12A3FAF8" w14:textId="77777777" w:rsidR="00B10FA3" w:rsidRDefault="00DD5EED">
      <w:pPr>
        <w:pStyle w:val="ListParagraph"/>
        <w:numPr>
          <w:ilvl w:val="1"/>
          <w:numId w:val="5"/>
        </w:numPr>
        <w:ind w:firstLineChars="0"/>
        <w:rPr>
          <w:lang w:eastAsia="zh-CN"/>
        </w:rPr>
      </w:pPr>
      <w:r>
        <w:rPr>
          <w:lang w:eastAsia="zh-CN"/>
        </w:rPr>
        <w:t xml:space="preserve">For Mode 1, when PSFCH transmission is dropped due to LBT failure, some companies propose that this case is similar as DTX in Mode 1 so that similar handling can be adopted, i.e., Tx UE reports NACK to gNB. </w:t>
      </w:r>
    </w:p>
    <w:p w14:paraId="37DFC17A" w14:textId="77777777" w:rsidR="00B10FA3" w:rsidRDefault="00DD5EED">
      <w:pPr>
        <w:pStyle w:val="ListParagraph"/>
        <w:numPr>
          <w:ilvl w:val="2"/>
          <w:numId w:val="5"/>
        </w:numPr>
        <w:ind w:firstLineChars="0"/>
        <w:rPr>
          <w:lang w:eastAsia="zh-CN"/>
        </w:rPr>
      </w:pPr>
      <w:r>
        <w:rPr>
          <w:lang w:eastAsia="zh-CN"/>
        </w:rPr>
        <w:t xml:space="preserve">Some other companies propose that UE indicates LBT failure to gNB in this case. </w:t>
      </w:r>
    </w:p>
    <w:p w14:paraId="1E0E46CE" w14:textId="77777777" w:rsidR="00B10FA3" w:rsidRDefault="00DD5EED">
      <w:pPr>
        <w:pStyle w:val="ListParagraph"/>
        <w:numPr>
          <w:ilvl w:val="2"/>
          <w:numId w:val="5"/>
        </w:numPr>
        <w:ind w:firstLineChars="0"/>
        <w:rPr>
          <w:lang w:eastAsia="zh-CN"/>
        </w:rPr>
      </w:pPr>
      <w:r>
        <w:rPr>
          <w:lang w:eastAsia="zh-CN"/>
        </w:rPr>
        <w:t xml:space="preserve">Many companies do not show view here. Thus, FL assumes they seem to prefer reusing legacy Mode1 behavior. </w:t>
      </w:r>
    </w:p>
    <w:p w14:paraId="24BF0C61" w14:textId="77777777" w:rsidR="00B10FA3" w:rsidRDefault="00DD5EED">
      <w:pPr>
        <w:pStyle w:val="ListParagraph"/>
        <w:numPr>
          <w:ilvl w:val="1"/>
          <w:numId w:val="5"/>
        </w:numPr>
        <w:ind w:firstLineChars="0"/>
        <w:rPr>
          <w:lang w:eastAsia="zh-CN"/>
        </w:rPr>
      </w:pPr>
      <w:r>
        <w:rPr>
          <w:lang w:eastAsia="zh-CN"/>
        </w:rPr>
        <w:t>To be more resource efficient, some companies propose enhancements including codebook based SL-HARQ feedback, carrying SL-HARQ feedback information in PSCCH/PSSCH. The FL suggests companies to do more study on these aspects.</w:t>
      </w:r>
    </w:p>
    <w:p w14:paraId="504A99EA" w14:textId="77777777" w:rsidR="00B10FA3" w:rsidRDefault="00DD5EED">
      <w:pPr>
        <w:rPr>
          <w:lang w:eastAsia="zh-CN"/>
        </w:rPr>
      </w:pPr>
      <w:r>
        <w:rPr>
          <w:lang w:eastAsia="zh-CN"/>
        </w:rPr>
        <w:t>Based on the above summary, the proposal(s) in the subsequent sub-section(s) are given.</w:t>
      </w:r>
    </w:p>
    <w:p w14:paraId="58FF7415" w14:textId="77777777" w:rsidR="00B10FA3" w:rsidRDefault="00B10FA3">
      <w:pPr>
        <w:rPr>
          <w:lang w:eastAsia="zh-CN"/>
        </w:rPr>
      </w:pPr>
    </w:p>
    <w:p w14:paraId="5B152DCF" w14:textId="437914FA" w:rsidR="00B10FA3" w:rsidRDefault="00C628C6">
      <w:pPr>
        <w:pStyle w:val="Heading3"/>
        <w:rPr>
          <w:lang w:eastAsia="zh-CN"/>
        </w:rPr>
      </w:pPr>
      <w:r>
        <w:rPr>
          <w:lang w:eastAsia="zh-CN"/>
        </w:rPr>
        <w:lastRenderedPageBreak/>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568B326B" w14:textId="77777777" w:rsidR="00B10FA3" w:rsidRDefault="00DD5EED">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To meet OCB and PSD requirement for PSFCH transmission, interlace RB-based transmission is supported</w:t>
      </w:r>
    </w:p>
    <w:p w14:paraId="351A1301" w14:textId="77777777" w:rsidR="00B10FA3" w:rsidRDefault="00DD5EED">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457E8ED" w14:textId="77777777" w:rsidR="00B10FA3" w:rsidRDefault="00DD5EE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7B8FA496" w14:textId="77777777" w:rsidR="00B10FA3" w:rsidRDefault="00DD5EED">
      <w:pPr>
        <w:pStyle w:val="ListParagraph"/>
        <w:numPr>
          <w:ilvl w:val="1"/>
          <w:numId w:val="9"/>
        </w:numPr>
        <w:spacing w:after="0"/>
        <w:ind w:firstLineChars="0"/>
        <w:contextualSpacing/>
        <w:rPr>
          <w:b/>
          <w:lang w:eastAsia="zh-CN"/>
        </w:rPr>
      </w:pPr>
      <w:r>
        <w:rPr>
          <w:b/>
          <w:lang w:eastAsia="zh-CN"/>
        </w:rPr>
        <w:t>Alt 2: each PSFCH transmission occupies a dedicated interlace, and further applies time and/or frequency domain OCC</w:t>
      </w:r>
    </w:p>
    <w:p w14:paraId="50A9FC30" w14:textId="77777777" w:rsidR="00B10FA3" w:rsidRDefault="00DD5EED">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243C9448" w14:textId="77777777" w:rsidR="00B10FA3" w:rsidRDefault="00B10FA3">
      <w:pPr>
        <w:spacing w:after="0"/>
        <w:contextualSpacing/>
        <w:rPr>
          <w:b/>
          <w:lang w:eastAsia="zh-CN"/>
        </w:rPr>
      </w:pPr>
    </w:p>
    <w:p w14:paraId="431155A3" w14:textId="77777777" w:rsidR="00B10FA3" w:rsidRDefault="00DD5EED">
      <w:pPr>
        <w:rPr>
          <w:b/>
          <w:lang w:eastAsia="zh-CN"/>
        </w:rPr>
      </w:pPr>
      <w:r>
        <w:rPr>
          <w:rFonts w:hint="eastAsia"/>
          <w:b/>
          <w:lang w:eastAsia="zh-CN"/>
        </w:rPr>
        <w:t>P</w:t>
      </w:r>
      <w:r>
        <w:rPr>
          <w:b/>
          <w:lang w:eastAsia="zh-CN"/>
        </w:rPr>
        <w:t>roposal 4-2a</w:t>
      </w:r>
      <w:r>
        <w:rPr>
          <w:rFonts w:hint="eastAsia"/>
          <w:b/>
          <w:lang w:eastAsia="zh-CN"/>
        </w:rPr>
        <w:t>:</w:t>
      </w:r>
      <w:r>
        <w:rPr>
          <w:b/>
          <w:lang w:eastAsia="zh-CN"/>
        </w:rPr>
        <w:t xml:space="preserve"> For the time and frequency domain locations of PSFCH resources, at least the followings alternatives can be further studied</w:t>
      </w:r>
    </w:p>
    <w:p w14:paraId="0B0F32FF" w14:textId="77777777" w:rsidR="00B10FA3" w:rsidRDefault="00DD5EED">
      <w:pPr>
        <w:pStyle w:val="ListParagraph"/>
        <w:numPr>
          <w:ilvl w:val="0"/>
          <w:numId w:val="9"/>
        </w:numPr>
        <w:spacing w:after="0"/>
        <w:ind w:firstLineChars="0"/>
        <w:contextualSpacing/>
        <w:rPr>
          <w:b/>
          <w:lang w:eastAsia="zh-CN"/>
        </w:rPr>
      </w:pPr>
      <w:r>
        <w:rPr>
          <w:b/>
          <w:lang w:eastAsia="zh-CN"/>
        </w:rPr>
        <w:t>Alt 1: PSFCH resources are (pre-)configured</w:t>
      </w:r>
    </w:p>
    <w:p w14:paraId="61241FE0" w14:textId="77777777" w:rsidR="00B10FA3" w:rsidRDefault="00DD5EED">
      <w:pPr>
        <w:pStyle w:val="ListParagraph"/>
        <w:numPr>
          <w:ilvl w:val="0"/>
          <w:numId w:val="9"/>
        </w:numPr>
        <w:spacing w:after="0"/>
        <w:ind w:firstLineChars="0"/>
        <w:contextualSpacing/>
        <w:rPr>
          <w:b/>
          <w:lang w:eastAsia="zh-CN"/>
        </w:rPr>
      </w:pPr>
      <w:r>
        <w:rPr>
          <w:b/>
          <w:lang w:eastAsia="zh-CN"/>
        </w:rPr>
        <w:t>Alt 2: PSFCH resources are dynamically indicated by a COT initiating UE</w:t>
      </w:r>
    </w:p>
    <w:p w14:paraId="41E7B9E7" w14:textId="77777777" w:rsidR="00B10FA3" w:rsidRDefault="00DD5EED">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71D3B17A" w14:textId="77777777" w:rsidR="00B10FA3" w:rsidRDefault="00DD5EED">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614C7800" w14:textId="77777777" w:rsidR="00B10FA3" w:rsidRDefault="00DD5EED">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4DA47A61" w14:textId="77777777" w:rsidR="00B10FA3" w:rsidRDefault="00DD5EED">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39F7C809" w14:textId="77777777" w:rsidR="00B10FA3" w:rsidRDefault="00B10FA3">
      <w:pPr>
        <w:spacing w:after="0"/>
        <w:contextualSpacing/>
        <w:rPr>
          <w:b/>
          <w:lang w:eastAsia="zh-CN"/>
        </w:rPr>
      </w:pPr>
    </w:p>
    <w:p w14:paraId="71C1D137"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338423EA"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6F62A870" w14:textId="77777777" w:rsidR="00B10FA3" w:rsidRDefault="00DD5EED">
      <w:pPr>
        <w:pStyle w:val="ListParagraph"/>
        <w:numPr>
          <w:ilvl w:val="0"/>
          <w:numId w:val="9"/>
        </w:numPr>
        <w:spacing w:after="0"/>
        <w:ind w:firstLineChars="0"/>
        <w:contextualSpacing/>
        <w:rPr>
          <w:b/>
          <w:lang w:eastAsia="zh-CN"/>
        </w:rPr>
      </w:pPr>
      <w:r>
        <w:rPr>
          <w:b/>
          <w:lang w:eastAsia="zh-CN"/>
        </w:rPr>
        <w:t>Alt 2: PSFCH occasions are dynamically indicated by a COT initiating UE</w:t>
      </w:r>
    </w:p>
    <w:p w14:paraId="36E4C820" w14:textId="77777777" w:rsidR="00B10FA3" w:rsidRDefault="00B10FA3">
      <w:pPr>
        <w:spacing w:after="0"/>
        <w:contextualSpacing/>
        <w:rPr>
          <w:b/>
          <w:lang w:eastAsia="zh-CN"/>
        </w:rPr>
      </w:pPr>
    </w:p>
    <w:p w14:paraId="01DE3BC9" w14:textId="77777777" w:rsidR="00B10FA3" w:rsidRDefault="00DD5EED">
      <w:pPr>
        <w:rPr>
          <w:b/>
          <w:lang w:eastAsia="zh-CN"/>
        </w:rPr>
      </w:pP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5A83E6C" w14:textId="77777777" w:rsidR="00B10FA3" w:rsidRDefault="00DD5EED">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626F9C1D"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6EC4DE12"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11885B11" w14:textId="77777777" w:rsidR="00B10FA3" w:rsidRDefault="00B10FA3">
      <w:pPr>
        <w:spacing w:after="0"/>
        <w:contextualSpacing/>
        <w:rPr>
          <w:b/>
          <w:lang w:eastAsia="zh-CN"/>
        </w:rPr>
      </w:pPr>
    </w:p>
    <w:p w14:paraId="371A5ED6" w14:textId="77777777" w:rsidR="00B10FA3" w:rsidRDefault="00B10FA3">
      <w:pPr>
        <w:spacing w:after="0"/>
        <w:contextualSpacing/>
        <w:rPr>
          <w:b/>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672BE8A8" w14:textId="77777777" w:rsidTr="00B75FB0">
        <w:tc>
          <w:tcPr>
            <w:tcW w:w="1902" w:type="dxa"/>
          </w:tcPr>
          <w:p w14:paraId="09B51269" w14:textId="77777777" w:rsidR="00B10FA3" w:rsidRDefault="00DD5EED">
            <w:pPr>
              <w:rPr>
                <w:b/>
                <w:lang w:eastAsia="zh-CN"/>
              </w:rPr>
            </w:pPr>
            <w:r>
              <w:rPr>
                <w:rFonts w:hint="eastAsia"/>
                <w:b/>
                <w:lang w:eastAsia="zh-CN"/>
              </w:rPr>
              <w:t>C</w:t>
            </w:r>
            <w:r>
              <w:rPr>
                <w:b/>
                <w:lang w:eastAsia="zh-CN"/>
              </w:rPr>
              <w:t>ompany</w:t>
            </w:r>
          </w:p>
        </w:tc>
        <w:tc>
          <w:tcPr>
            <w:tcW w:w="7405" w:type="dxa"/>
          </w:tcPr>
          <w:p w14:paraId="028FF162" w14:textId="77777777" w:rsidR="00B10FA3" w:rsidRDefault="00DD5EED">
            <w:pPr>
              <w:rPr>
                <w:b/>
                <w:lang w:eastAsia="zh-CN"/>
              </w:rPr>
            </w:pPr>
            <w:r>
              <w:rPr>
                <w:rFonts w:hint="eastAsia"/>
                <w:b/>
                <w:lang w:eastAsia="zh-CN"/>
              </w:rPr>
              <w:t>C</w:t>
            </w:r>
            <w:r>
              <w:rPr>
                <w:b/>
                <w:lang w:eastAsia="zh-CN"/>
              </w:rPr>
              <w:t>omments on the above proposals</w:t>
            </w:r>
          </w:p>
        </w:tc>
      </w:tr>
      <w:tr w:rsidR="00B10FA3" w14:paraId="3B040037" w14:textId="77777777" w:rsidTr="00B75FB0">
        <w:tc>
          <w:tcPr>
            <w:tcW w:w="1902" w:type="dxa"/>
          </w:tcPr>
          <w:p w14:paraId="1A896DBF" w14:textId="77777777" w:rsidR="00B10FA3" w:rsidRDefault="00DD5EED">
            <w:pPr>
              <w:rPr>
                <w:lang w:eastAsia="zh-CN"/>
              </w:rPr>
            </w:pPr>
            <w:r>
              <w:rPr>
                <w:lang w:eastAsia="zh-CN"/>
              </w:rPr>
              <w:t>Intel</w:t>
            </w:r>
          </w:p>
        </w:tc>
        <w:tc>
          <w:tcPr>
            <w:tcW w:w="7405" w:type="dxa"/>
          </w:tcPr>
          <w:p w14:paraId="2543F468" w14:textId="77777777" w:rsidR="00B10FA3" w:rsidRDefault="00DD5EED">
            <w:pPr>
              <w:rPr>
                <w:lang w:eastAsia="zh-CN"/>
              </w:rPr>
            </w:pPr>
            <w:r>
              <w:rPr>
                <w:lang w:eastAsia="zh-CN"/>
              </w:rPr>
              <w:t>While we are OK with proposal 4-1a, but we think proposal 4-2a/4-3a/4-4a should be postponed since we may first need to conclude whether a PSFCH is qualified as a short control signalling and whether LBT may be needed for such a transmission (under discussion within the 9.4.1.1 AI). If RAN1 concludes that PSFCH can be transmitted without LBT, by qualifying it as short control signalling, it is our understanding that the licensed procedure could be reused as is, and no enhancements are needed.</w:t>
            </w:r>
          </w:p>
        </w:tc>
      </w:tr>
      <w:tr w:rsidR="00B10FA3" w14:paraId="1EC6BAC5" w14:textId="77777777" w:rsidTr="00B75FB0">
        <w:tc>
          <w:tcPr>
            <w:tcW w:w="1902" w:type="dxa"/>
          </w:tcPr>
          <w:p w14:paraId="23890DEE" w14:textId="77777777" w:rsidR="00B10FA3" w:rsidRDefault="00DD5EED">
            <w:pPr>
              <w:rPr>
                <w:lang w:eastAsia="zh-CN"/>
              </w:rPr>
            </w:pPr>
            <w:r>
              <w:rPr>
                <w:lang w:eastAsia="zh-CN"/>
              </w:rPr>
              <w:t>Futurewei</w:t>
            </w:r>
          </w:p>
        </w:tc>
        <w:tc>
          <w:tcPr>
            <w:tcW w:w="7405" w:type="dxa"/>
          </w:tcPr>
          <w:p w14:paraId="5BE83608" w14:textId="77777777" w:rsidR="00B10FA3" w:rsidRDefault="00DD5EED">
            <w:pPr>
              <w:rPr>
                <w:lang w:eastAsia="zh-CN"/>
              </w:rPr>
            </w:pPr>
            <w:r>
              <w:rPr>
                <w:lang w:eastAsia="zh-CN"/>
              </w:rPr>
              <w:t>Proposal 4-1a, OK</w:t>
            </w:r>
          </w:p>
          <w:p w14:paraId="766DB130" w14:textId="77777777" w:rsidR="00B10FA3" w:rsidRDefault="00DD5EED">
            <w:pPr>
              <w:rPr>
                <w:lang w:eastAsia="zh-CN"/>
              </w:rPr>
            </w:pPr>
            <w:r>
              <w:rPr>
                <w:lang w:eastAsia="zh-CN"/>
              </w:rPr>
              <w:t>Proposal 4-2a OK in principle, however in Alt 2 we prefer to remove “by COT initiating UE”, to make it more flexible and allow the responding UE that sends unicast data to the initiating UE to signal PSFCH resources for its transmission</w:t>
            </w:r>
          </w:p>
          <w:p w14:paraId="693367EF" w14:textId="77777777" w:rsidR="00B10FA3" w:rsidRDefault="00DD5EED">
            <w:pPr>
              <w:rPr>
                <w:bCs/>
                <w:lang w:eastAsia="zh-CN"/>
              </w:rPr>
            </w:pPr>
            <w:r>
              <w:rPr>
                <w:lang w:eastAsia="zh-CN"/>
              </w:rPr>
              <w:t>Proposal 4-3a OK in principle, same as above, suggest remove “</w:t>
            </w:r>
            <w:r>
              <w:rPr>
                <w:bCs/>
                <w:lang w:eastAsia="zh-CN"/>
              </w:rPr>
              <w:t xml:space="preserve">by a COT initiating UE”. </w:t>
            </w:r>
          </w:p>
          <w:p w14:paraId="7427326F" w14:textId="77777777" w:rsidR="00B10FA3" w:rsidRDefault="00DD5EED">
            <w:pPr>
              <w:rPr>
                <w:bCs/>
                <w:lang w:eastAsia="zh-CN"/>
              </w:rPr>
            </w:pPr>
            <w:r>
              <w:rPr>
                <w:bCs/>
                <w:lang w:eastAsia="zh-CN"/>
              </w:rPr>
              <w:t xml:space="preserve">Proposal 4-4a, OK in principle, we prefer to change “TX UE reports to gNB” to “TX UE, if in coverage, reports to gNB”. There are scenarios when TX UE (one of the UE in COT sharing) may not be in coverage, in that case not clear how it </w:t>
            </w:r>
            <w:r>
              <w:rPr>
                <w:bCs/>
                <w:lang w:eastAsia="zh-CN"/>
              </w:rPr>
              <w:lastRenderedPageBreak/>
              <w:t>will report NACK to gNB</w:t>
            </w:r>
          </w:p>
        </w:tc>
      </w:tr>
      <w:tr w:rsidR="00B10FA3" w14:paraId="5EAB59AB" w14:textId="77777777" w:rsidTr="00B75FB0">
        <w:tc>
          <w:tcPr>
            <w:tcW w:w="1902" w:type="dxa"/>
          </w:tcPr>
          <w:p w14:paraId="48F7E784" w14:textId="77777777" w:rsidR="00B10FA3" w:rsidRDefault="00DD5EED">
            <w:pPr>
              <w:rPr>
                <w:lang w:eastAsia="zh-CN"/>
              </w:rPr>
            </w:pPr>
            <w:r>
              <w:rPr>
                <w:rFonts w:eastAsia="Malgun Gothic" w:hint="eastAsia"/>
                <w:lang w:eastAsia="ko-KR"/>
              </w:rPr>
              <w:lastRenderedPageBreak/>
              <w:t>L</w:t>
            </w:r>
            <w:r>
              <w:rPr>
                <w:rFonts w:eastAsia="Malgun Gothic"/>
                <w:lang w:eastAsia="ko-KR"/>
              </w:rPr>
              <w:t>GE</w:t>
            </w:r>
          </w:p>
        </w:tc>
        <w:tc>
          <w:tcPr>
            <w:tcW w:w="7405" w:type="dxa"/>
          </w:tcPr>
          <w:p w14:paraId="69798586" w14:textId="77777777" w:rsidR="00B10FA3" w:rsidRDefault="00DD5EED">
            <w:pPr>
              <w:rPr>
                <w:rFonts w:eastAsia="Malgun Gothic"/>
                <w:lang w:eastAsia="ko-KR"/>
              </w:rPr>
            </w:pPr>
            <w:r>
              <w:rPr>
                <w:rFonts w:eastAsia="Malgun Gothic" w:hint="eastAsia"/>
                <w:lang w:eastAsia="ko-KR"/>
              </w:rPr>
              <w:t xml:space="preserve">On Proposal 4-1a, </w:t>
            </w:r>
            <w:r>
              <w:rPr>
                <w:rFonts w:eastAsia="Malgun Gothic"/>
                <w:lang w:eastAsia="ko-KR"/>
              </w:rPr>
              <w:t xml:space="preserve">in alt 2, it is not always needed to applying OCC, so, we suggest to add “may or may not” before “further applies”. </w:t>
            </w:r>
          </w:p>
          <w:p w14:paraId="760445F6" w14:textId="77777777" w:rsidR="00B10FA3" w:rsidRDefault="00DD5EED">
            <w:pPr>
              <w:rPr>
                <w:rFonts w:eastAsia="Malgun Gothic"/>
                <w:lang w:eastAsia="ko-KR"/>
              </w:rPr>
            </w:pPr>
            <w:r>
              <w:rPr>
                <w:rFonts w:eastAsia="Malgun Gothic"/>
                <w:lang w:eastAsia="ko-KR"/>
              </w:rPr>
              <w:t xml:space="preserve">We carefully check the PSD requirement to decide which alternative is supported. Specifically, using common resource, it could be useful for OCB requirement, but not for PSD requirement. It seems waste of TX power of a UE since any information will not be carried by the common resource. So, due to the PSD requirement, the coverage of PSFCH transmission could be restricted. </w:t>
            </w:r>
          </w:p>
          <w:p w14:paraId="1CFCD7DE" w14:textId="77777777" w:rsidR="00B10FA3" w:rsidRDefault="00B10FA3">
            <w:pPr>
              <w:rPr>
                <w:rFonts w:eastAsia="Malgun Gothic"/>
                <w:lang w:eastAsia="ko-KR"/>
              </w:rPr>
            </w:pPr>
          </w:p>
          <w:p w14:paraId="2AF22FE6" w14:textId="77777777" w:rsidR="00B10FA3" w:rsidRDefault="00DD5EED">
            <w:pPr>
              <w:rPr>
                <w:rFonts w:eastAsia="Malgun Gothic"/>
                <w:lang w:eastAsia="ko-KR"/>
              </w:rPr>
            </w:pPr>
            <w:r>
              <w:rPr>
                <w:rFonts w:eastAsia="Malgun Gothic"/>
                <w:lang w:eastAsia="ko-KR"/>
              </w:rPr>
              <w:t xml:space="preserve">On proposal 4-2a, we support Alt 1 since Alt 2 will requires that the PSSCH TX UE also performs sensing operation for PSFCH. </w:t>
            </w:r>
          </w:p>
          <w:p w14:paraId="282452A3" w14:textId="77777777" w:rsidR="00B10FA3" w:rsidRDefault="00B10FA3">
            <w:pPr>
              <w:rPr>
                <w:rFonts w:eastAsia="Malgun Gothic"/>
                <w:lang w:eastAsia="ko-KR"/>
              </w:rPr>
            </w:pPr>
          </w:p>
          <w:p w14:paraId="14830704" w14:textId="77777777" w:rsidR="00B10FA3" w:rsidRDefault="00DD5EED">
            <w:pPr>
              <w:rPr>
                <w:rFonts w:eastAsia="Malgun Gothic"/>
                <w:lang w:eastAsia="ko-KR"/>
              </w:rPr>
            </w:pPr>
            <w:r>
              <w:rPr>
                <w:rFonts w:eastAsia="Malgun Gothic"/>
                <w:lang w:eastAsia="ko-KR"/>
              </w:rPr>
              <w:t xml:space="preserve">On proposal 4-3a, it is understood that the intention of this proposal is to look into the details before deciding whether or not to support additional PSFCH occasions. With this understanding, we suggest to replace “PSFCH occasions” with “PSFCH opportunities”. We think that the RX UE can try to access another RB set to transmit PSFCH. </w:t>
            </w:r>
          </w:p>
          <w:p w14:paraId="01B0E917" w14:textId="77777777" w:rsidR="00B10FA3" w:rsidRDefault="00B10FA3">
            <w:pPr>
              <w:rPr>
                <w:rFonts w:eastAsia="Malgun Gothic"/>
                <w:lang w:eastAsia="ko-KR"/>
              </w:rPr>
            </w:pPr>
          </w:p>
          <w:p w14:paraId="7AEAD984" w14:textId="77777777" w:rsidR="00B10FA3" w:rsidRDefault="00DD5EED">
            <w:pPr>
              <w:rPr>
                <w:rFonts w:eastAsia="Malgun Gothic"/>
                <w:lang w:eastAsia="ko-KR"/>
              </w:rPr>
            </w:pPr>
            <w:r>
              <w:rPr>
                <w:rFonts w:eastAsia="Malgun Gothic"/>
                <w:lang w:eastAsia="ko-KR"/>
              </w:rPr>
              <w:t>On proposal 4-4a, we think that if the UE receives 3 resources, and the UE finally receives ACK from the RX UE, the TX UE will report ACK even though the TX UE fails to access the channel for the first two resources. Moreover, TX UE may not know whether PSFCH transmission of RX UE is dropped due to LBT failure or SCI missing. So, we’d like to change the wording as follows:</w:t>
            </w:r>
          </w:p>
          <w:p w14:paraId="1EA785B5"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w:t>
            </w:r>
            <w:r>
              <w:rPr>
                <w:b/>
                <w:color w:val="FF0000"/>
                <w:lang w:eastAsia="zh-CN"/>
              </w:rPr>
              <w:t xml:space="preserve">all </w:t>
            </w:r>
            <w:r>
              <w:rPr>
                <w:b/>
                <w:strike/>
                <w:color w:val="FF0000"/>
                <w:lang w:eastAsia="zh-CN"/>
              </w:rPr>
              <w:t>PSFCH</w:t>
            </w:r>
            <w:r>
              <w:rPr>
                <w:b/>
                <w:lang w:eastAsia="zh-CN"/>
              </w:rPr>
              <w:t xml:space="preserve"> </w:t>
            </w:r>
            <w:r>
              <w:rPr>
                <w:b/>
                <w:color w:val="FF0000"/>
                <w:lang w:eastAsia="zh-CN"/>
              </w:rPr>
              <w:t xml:space="preserve">PSSCH </w:t>
            </w:r>
            <w:r>
              <w:rPr>
                <w:b/>
                <w:lang w:eastAsia="zh-CN"/>
              </w:rPr>
              <w:t>transmission</w:t>
            </w:r>
            <w:r>
              <w:rPr>
                <w:b/>
                <w:color w:val="FF0000"/>
                <w:lang w:eastAsia="zh-CN"/>
              </w:rPr>
              <w:t>(s)</w:t>
            </w:r>
            <w:r>
              <w:rPr>
                <w:b/>
                <w:lang w:eastAsia="zh-CN"/>
              </w:rPr>
              <w:t xml:space="preserve"> </w:t>
            </w:r>
            <w:r>
              <w:rPr>
                <w:b/>
                <w:color w:val="FF0000"/>
                <w:lang w:eastAsia="zh-CN"/>
              </w:rPr>
              <w:t xml:space="preserve">on CG resources within a period or DG resources indicated by a DCI </w:t>
            </w:r>
            <w:r>
              <w:rPr>
                <w:b/>
                <w:lang w:eastAsia="zh-CN"/>
              </w:rPr>
              <w:t>is dropped due to LBT failure, Tx UE reports NACK to gNB</w:t>
            </w:r>
          </w:p>
          <w:p w14:paraId="1BC138C3" w14:textId="77777777" w:rsidR="00B10FA3" w:rsidRDefault="00B10FA3">
            <w:pPr>
              <w:rPr>
                <w:lang w:eastAsia="zh-CN"/>
              </w:rPr>
            </w:pPr>
          </w:p>
        </w:tc>
      </w:tr>
      <w:tr w:rsidR="00B10FA3" w14:paraId="3E8BDFFB" w14:textId="77777777" w:rsidTr="00B75FB0">
        <w:tc>
          <w:tcPr>
            <w:tcW w:w="1902" w:type="dxa"/>
          </w:tcPr>
          <w:p w14:paraId="6E9BE43D"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8FE04F" w14:textId="77777777" w:rsidR="00B10FA3" w:rsidRDefault="00DD5EED">
            <w:pPr>
              <w:rPr>
                <w:lang w:eastAsia="zh-CN"/>
              </w:rPr>
            </w:pPr>
            <w:r>
              <w:rPr>
                <w:rFonts w:eastAsiaTheme="minorEastAsia"/>
                <w:lang w:eastAsia="zh-CN"/>
              </w:rPr>
              <w:t xml:space="preserve">We agree with Intel that proposal </w:t>
            </w:r>
            <w:r>
              <w:rPr>
                <w:lang w:eastAsia="zh-CN"/>
              </w:rPr>
              <w:t xml:space="preserve">4-2a/4-3a/4-4a should be postponed. </w:t>
            </w:r>
          </w:p>
          <w:p w14:paraId="439D231F" w14:textId="77777777" w:rsidR="00B10FA3" w:rsidRDefault="00DD5EED">
            <w:pPr>
              <w:rPr>
                <w:rFonts w:eastAsiaTheme="minorEastAsia"/>
                <w:lang w:eastAsia="zh-CN"/>
              </w:rPr>
            </w:pPr>
            <w:r>
              <w:rPr>
                <w:rFonts w:eastAsiaTheme="minorEastAsia"/>
                <w:lang w:eastAsia="zh-CN"/>
              </w:rPr>
              <w:t xml:space="preserve">Whether to introduce multiple PSFCH TX occasions or whether to consider the LBT failure depends on other discussion, such as whether and how Short control signaling transmission is applied to PSFCH. </w:t>
            </w:r>
          </w:p>
          <w:p w14:paraId="7E592FCE" w14:textId="77777777" w:rsidR="00B10FA3" w:rsidRDefault="00B10FA3">
            <w:pPr>
              <w:rPr>
                <w:rFonts w:eastAsia="Malgun Gothic"/>
                <w:lang w:eastAsia="ko-KR"/>
              </w:rPr>
            </w:pPr>
          </w:p>
        </w:tc>
      </w:tr>
      <w:tr w:rsidR="00B10FA3" w14:paraId="1BF418B6" w14:textId="77777777" w:rsidTr="00B75FB0">
        <w:tc>
          <w:tcPr>
            <w:tcW w:w="1902" w:type="dxa"/>
          </w:tcPr>
          <w:p w14:paraId="171C7AA0"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A9908D1" w14:textId="77777777" w:rsidR="00B10FA3" w:rsidRDefault="00DD5EED">
            <w:pPr>
              <w:rPr>
                <w:rFonts w:eastAsiaTheme="minorEastAsia"/>
                <w:lang w:eastAsia="zh-CN"/>
              </w:rPr>
            </w:pPr>
            <w:r>
              <w:rPr>
                <w:rFonts w:eastAsia="MS Mincho" w:hint="eastAsia"/>
                <w:lang w:eastAsia="ja-JP"/>
              </w:rPr>
              <w:t>W</w:t>
            </w:r>
            <w:r>
              <w:rPr>
                <w:rFonts w:eastAsia="MS Mincho"/>
                <w:lang w:eastAsia="ja-JP"/>
              </w:rPr>
              <w:t>e see Intel and OPPO’s view.</w:t>
            </w:r>
            <w:r>
              <w:t xml:space="preserve"> W</w:t>
            </w:r>
            <w:r>
              <w:rPr>
                <w:rFonts w:eastAsia="MS Mincho"/>
                <w:lang w:eastAsia="ja-JP"/>
              </w:rPr>
              <w:t>hether a PSFCH is qualified as a short control signalling or not should be concluded before detailed discussion.</w:t>
            </w:r>
          </w:p>
        </w:tc>
      </w:tr>
      <w:tr w:rsidR="00B10FA3" w14:paraId="659B6BE2" w14:textId="77777777" w:rsidTr="00B75FB0">
        <w:tc>
          <w:tcPr>
            <w:tcW w:w="1902" w:type="dxa"/>
          </w:tcPr>
          <w:p w14:paraId="7E64CF56" w14:textId="77777777" w:rsidR="00B10FA3" w:rsidRDefault="00DD5EED">
            <w:pPr>
              <w:rPr>
                <w:rFonts w:eastAsiaTheme="minorEastAsia"/>
                <w:lang w:eastAsia="zh-CN"/>
              </w:rPr>
            </w:pPr>
            <w:r>
              <w:rPr>
                <w:rFonts w:eastAsiaTheme="minorEastAsia"/>
                <w:lang w:eastAsia="zh-CN"/>
              </w:rPr>
              <w:t>NEC</w:t>
            </w:r>
          </w:p>
        </w:tc>
        <w:tc>
          <w:tcPr>
            <w:tcW w:w="7405" w:type="dxa"/>
          </w:tcPr>
          <w:p w14:paraId="7C73128B" w14:textId="77777777" w:rsidR="00B10FA3" w:rsidRDefault="00DD5EED">
            <w:pPr>
              <w:rPr>
                <w:rFonts w:eastAsiaTheme="minorEastAsia"/>
                <w:lang w:eastAsia="zh-CN"/>
              </w:rPr>
            </w:pPr>
            <w:r>
              <w:rPr>
                <w:rFonts w:eastAsiaTheme="minorEastAsia"/>
                <w:lang w:eastAsia="zh-CN"/>
              </w:rPr>
              <w:t>Support</w:t>
            </w:r>
          </w:p>
        </w:tc>
      </w:tr>
      <w:tr w:rsidR="00B10FA3" w14:paraId="58787AAC" w14:textId="77777777" w:rsidTr="00B75FB0">
        <w:tc>
          <w:tcPr>
            <w:tcW w:w="1902" w:type="dxa"/>
          </w:tcPr>
          <w:p w14:paraId="1686B404" w14:textId="77777777" w:rsidR="00B10FA3" w:rsidRDefault="00DD5EED">
            <w:pPr>
              <w:rPr>
                <w:rFonts w:eastAsiaTheme="minorEastAsia"/>
                <w:lang w:eastAsia="zh-CN"/>
              </w:rPr>
            </w:pPr>
            <w:r>
              <w:rPr>
                <w:rFonts w:eastAsiaTheme="minorEastAsia"/>
                <w:lang w:eastAsia="zh-CN"/>
              </w:rPr>
              <w:t>InterDigital</w:t>
            </w:r>
          </w:p>
        </w:tc>
        <w:tc>
          <w:tcPr>
            <w:tcW w:w="7405" w:type="dxa"/>
          </w:tcPr>
          <w:p w14:paraId="48B4BB0B" w14:textId="77777777" w:rsidR="00B10FA3" w:rsidRDefault="00DD5EED">
            <w:pPr>
              <w:rPr>
                <w:rFonts w:eastAsiaTheme="minorEastAsia"/>
                <w:lang w:eastAsia="zh-CN"/>
              </w:rPr>
            </w:pPr>
            <w:r>
              <w:rPr>
                <w:rFonts w:eastAsiaTheme="minorEastAsia"/>
                <w:lang w:eastAsia="zh-CN"/>
              </w:rPr>
              <w:t xml:space="preserve">We agree that the discussion to be postponed after the decision on channel access for PSFCH and whether it is qualified for short control signaling LBT. </w:t>
            </w:r>
          </w:p>
        </w:tc>
      </w:tr>
      <w:tr w:rsidR="00B10FA3" w14:paraId="129A15D2" w14:textId="77777777" w:rsidTr="00B75FB0">
        <w:tc>
          <w:tcPr>
            <w:tcW w:w="1902" w:type="dxa"/>
          </w:tcPr>
          <w:p w14:paraId="210704FC" w14:textId="77777777" w:rsidR="00B10FA3" w:rsidRDefault="00DD5EED">
            <w:pPr>
              <w:rPr>
                <w:rFonts w:eastAsiaTheme="minorEastAsia"/>
                <w:lang w:eastAsia="zh-CN"/>
              </w:rPr>
            </w:pPr>
            <w:r>
              <w:rPr>
                <w:rFonts w:eastAsiaTheme="minorEastAsia"/>
                <w:lang w:eastAsia="zh-CN"/>
              </w:rPr>
              <w:t xml:space="preserve">Qualcomm </w:t>
            </w:r>
          </w:p>
        </w:tc>
        <w:tc>
          <w:tcPr>
            <w:tcW w:w="7405" w:type="dxa"/>
          </w:tcPr>
          <w:p w14:paraId="2556EBA0" w14:textId="77777777" w:rsidR="00B10FA3" w:rsidRDefault="00DD5EED">
            <w:pPr>
              <w:rPr>
                <w:rFonts w:eastAsiaTheme="minorEastAsia"/>
                <w:lang w:eastAsia="zh-CN"/>
              </w:rPr>
            </w:pPr>
            <w:r>
              <w:rPr>
                <w:lang w:eastAsia="zh-CN"/>
              </w:rPr>
              <w:t>We believe that RAN1 should first strive for a PSFCH design based on (pre)configured resources before attempting a dynamic PSFCH resources indication. However, the current proposal statement is acceptable.</w:t>
            </w:r>
          </w:p>
        </w:tc>
      </w:tr>
      <w:tr w:rsidR="00B10FA3" w14:paraId="70ADCF05" w14:textId="77777777" w:rsidTr="00B75FB0">
        <w:tc>
          <w:tcPr>
            <w:tcW w:w="1902" w:type="dxa"/>
          </w:tcPr>
          <w:p w14:paraId="3C43D1B6"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D10458" w14:textId="77777777" w:rsidR="00B10FA3" w:rsidRDefault="00DD5EED">
            <w:pPr>
              <w:rPr>
                <w:rFonts w:eastAsiaTheme="minorEastAsia"/>
                <w:lang w:eastAsia="zh-CN"/>
              </w:rPr>
            </w:pPr>
            <w:r>
              <w:rPr>
                <w:rFonts w:eastAsiaTheme="minorEastAsia"/>
                <w:lang w:eastAsia="zh-CN"/>
              </w:rPr>
              <w:t>Proposal 4-1a, OK</w:t>
            </w:r>
          </w:p>
          <w:p w14:paraId="3DA0538C" w14:textId="77777777" w:rsidR="00B10FA3" w:rsidRDefault="00DD5EED">
            <w:pPr>
              <w:rPr>
                <w:rFonts w:eastAsiaTheme="minorEastAsia"/>
                <w:lang w:eastAsia="zh-CN"/>
              </w:rPr>
            </w:pPr>
            <w:r>
              <w:rPr>
                <w:rFonts w:eastAsiaTheme="minorEastAsia"/>
                <w:lang w:eastAsia="zh-CN"/>
              </w:rPr>
              <w:t>Proposal 4-2a, OK</w:t>
            </w:r>
          </w:p>
          <w:p w14:paraId="4AB208CF" w14:textId="77777777" w:rsidR="00B10FA3" w:rsidRDefault="00DD5EED">
            <w:pPr>
              <w:rPr>
                <w:rFonts w:eastAsiaTheme="minorEastAsia"/>
                <w:lang w:eastAsia="zh-CN"/>
              </w:rPr>
            </w:pPr>
            <w:r>
              <w:rPr>
                <w:rFonts w:eastAsiaTheme="minorEastAsia"/>
                <w:lang w:eastAsia="zh-CN"/>
              </w:rPr>
              <w:t xml:space="preserve">Proposal 4-3a, </w:t>
            </w:r>
          </w:p>
          <w:p w14:paraId="2B08DD12" w14:textId="77777777" w:rsidR="00B10FA3" w:rsidRDefault="00DD5EED">
            <w:pPr>
              <w:rPr>
                <w:rFonts w:eastAsiaTheme="minorEastAsia"/>
                <w:lang w:eastAsia="zh-CN"/>
              </w:rPr>
            </w:pPr>
            <w:r>
              <w:rPr>
                <w:rFonts w:eastAsiaTheme="minorEastAsia"/>
                <w:lang w:eastAsia="zh-CN"/>
              </w:rPr>
              <w:t xml:space="preserve">We have concern that PSFCH occasions are dynamically indicated by a COT initiating UE, we think PSFCH occasions are dynamically indicated, which might </w:t>
            </w:r>
            <w:r>
              <w:rPr>
                <w:rFonts w:eastAsiaTheme="minorEastAsia"/>
                <w:lang w:eastAsia="zh-CN"/>
              </w:rPr>
              <w:lastRenderedPageBreak/>
              <w:t xml:space="preserve">disrupt the order of feedback corresponding different PSSCH, </w:t>
            </w:r>
            <w:r>
              <w:rPr>
                <w:rFonts w:eastAsiaTheme="minorEastAsia" w:hint="eastAsia"/>
                <w:lang w:eastAsia="zh-CN"/>
              </w:rPr>
              <w:t>and</w:t>
            </w:r>
            <w:r>
              <w:rPr>
                <w:rFonts w:eastAsiaTheme="minorEastAsia"/>
                <w:lang w:eastAsia="zh-CN"/>
              </w:rPr>
              <w:t xml:space="preserve"> we prefer PSFCH occasions are preconfigured</w:t>
            </w:r>
            <w:r>
              <w:rPr>
                <w:rFonts w:eastAsiaTheme="minorEastAsia" w:hint="eastAsia"/>
                <w:lang w:eastAsia="zh-CN"/>
              </w:rPr>
              <w:t>，</w:t>
            </w:r>
            <w:r>
              <w:rPr>
                <w:rFonts w:eastAsiaTheme="minorEastAsia" w:hint="eastAsia"/>
                <w:lang w:eastAsia="zh-CN"/>
              </w:rPr>
              <w:t>s</w:t>
            </w:r>
            <w:r>
              <w:rPr>
                <w:rFonts w:eastAsiaTheme="minorEastAsia"/>
                <w:lang w:eastAsia="zh-CN"/>
              </w:rPr>
              <w:t>o we make the following revision:</w:t>
            </w:r>
          </w:p>
          <w:p w14:paraId="0E15B649"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71FED194"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57BB0A68" w14:textId="77777777" w:rsidR="00B10FA3" w:rsidRDefault="00DD5EED">
            <w:pPr>
              <w:pStyle w:val="ListParagraph"/>
              <w:numPr>
                <w:ilvl w:val="0"/>
                <w:numId w:val="9"/>
              </w:numPr>
              <w:spacing w:after="0"/>
              <w:ind w:firstLineChars="0"/>
              <w:contextualSpacing/>
              <w:rPr>
                <w:b/>
                <w:strike/>
                <w:color w:val="FF0000"/>
                <w:lang w:eastAsia="zh-CN"/>
              </w:rPr>
            </w:pPr>
            <w:r>
              <w:rPr>
                <w:b/>
                <w:strike/>
                <w:color w:val="FF0000"/>
                <w:lang w:eastAsia="zh-CN"/>
              </w:rPr>
              <w:t>Alt 2: PSFCH occasions are dynamically indicated by a COT initiating UE</w:t>
            </w:r>
          </w:p>
          <w:p w14:paraId="3D8B2A7F" w14:textId="77777777" w:rsidR="00B10FA3" w:rsidRDefault="00DD5EED">
            <w:pPr>
              <w:pStyle w:val="ListParagraph"/>
              <w:numPr>
                <w:ilvl w:val="0"/>
                <w:numId w:val="9"/>
              </w:numPr>
              <w:spacing w:after="0"/>
              <w:ind w:firstLineChars="0"/>
              <w:contextualSpacing/>
              <w:rPr>
                <w:b/>
                <w:strike/>
                <w:color w:val="FF0000"/>
                <w:lang w:eastAsia="zh-CN"/>
              </w:rPr>
            </w:pPr>
            <w:r>
              <w:rPr>
                <w:b/>
                <w:color w:val="FF0000"/>
                <w:lang w:eastAsia="zh-CN"/>
              </w:rPr>
              <w:t>Alt 2: PSFCH occasions are preconfigured</w:t>
            </w:r>
          </w:p>
          <w:p w14:paraId="1EEA2780" w14:textId="77777777" w:rsidR="00B10FA3" w:rsidRDefault="00DD5EED">
            <w:pPr>
              <w:rPr>
                <w:rFonts w:eastAsiaTheme="minorEastAsia"/>
                <w:lang w:eastAsia="zh-CN"/>
              </w:rPr>
            </w:pPr>
            <w:r>
              <w:rPr>
                <w:rFonts w:eastAsiaTheme="minorEastAsia"/>
                <w:lang w:eastAsia="zh-CN"/>
              </w:rPr>
              <w:t>Proposal 4-4a, OK</w:t>
            </w:r>
          </w:p>
          <w:p w14:paraId="17FA196B" w14:textId="77777777" w:rsidR="00B10FA3" w:rsidRDefault="00B10FA3">
            <w:pPr>
              <w:rPr>
                <w:rFonts w:eastAsiaTheme="minorEastAsia"/>
                <w:lang w:eastAsia="zh-CN"/>
              </w:rPr>
            </w:pPr>
          </w:p>
        </w:tc>
      </w:tr>
      <w:tr w:rsidR="00B10FA3" w14:paraId="766C5680" w14:textId="77777777" w:rsidTr="00B75FB0">
        <w:tc>
          <w:tcPr>
            <w:tcW w:w="1902" w:type="dxa"/>
          </w:tcPr>
          <w:p w14:paraId="56EBF903" w14:textId="77777777" w:rsidR="00B10FA3" w:rsidRDefault="00DD5EED">
            <w:pPr>
              <w:rPr>
                <w:rFonts w:eastAsiaTheme="minorEastAsia"/>
                <w:lang w:eastAsia="zh-CN"/>
              </w:rPr>
            </w:pPr>
            <w:r>
              <w:rPr>
                <w:rFonts w:eastAsiaTheme="minorEastAsia"/>
                <w:lang w:eastAsia="zh-CN"/>
              </w:rPr>
              <w:lastRenderedPageBreak/>
              <w:t>Apple</w:t>
            </w:r>
          </w:p>
        </w:tc>
        <w:tc>
          <w:tcPr>
            <w:tcW w:w="7405" w:type="dxa"/>
          </w:tcPr>
          <w:p w14:paraId="35BCCE38" w14:textId="77777777" w:rsidR="00B10FA3" w:rsidRDefault="00DD5EED">
            <w:pPr>
              <w:rPr>
                <w:rFonts w:eastAsiaTheme="minorEastAsia"/>
                <w:lang w:eastAsia="zh-CN"/>
              </w:rPr>
            </w:pPr>
            <w:r>
              <w:rPr>
                <w:rFonts w:eastAsiaTheme="minorEastAsia"/>
                <w:lang w:eastAsia="zh-CN"/>
              </w:rPr>
              <w:t xml:space="preserve">Proposal 4-1a: We are fine with the proposal. But we would like to add a note: Different Alternatives for unicast, groupcast ACK/NACK feedback, groupcast NACK only feedback may be different. </w:t>
            </w:r>
          </w:p>
          <w:p w14:paraId="274003ED" w14:textId="77777777" w:rsidR="00B10FA3" w:rsidRDefault="00DD5EED">
            <w:pPr>
              <w:rPr>
                <w:rFonts w:eastAsia="Malgun Gothic"/>
                <w:lang w:eastAsia="ko-KR"/>
              </w:rPr>
            </w:pPr>
            <w:r>
              <w:rPr>
                <w:rFonts w:eastAsia="Malgun Gothic"/>
                <w:lang w:eastAsia="ko-KR"/>
              </w:rPr>
              <w:t>On proposal 4-2a and proposal 4-3a, we support Alt 1.</w:t>
            </w:r>
          </w:p>
          <w:p w14:paraId="5DE35CCF" w14:textId="77777777" w:rsidR="00B10FA3" w:rsidRDefault="00DD5EED">
            <w:pPr>
              <w:rPr>
                <w:rFonts w:eastAsiaTheme="minorEastAsia"/>
                <w:lang w:eastAsia="zh-CN"/>
              </w:rPr>
            </w:pPr>
            <w:r>
              <w:rPr>
                <w:rFonts w:eastAsiaTheme="minorEastAsia"/>
                <w:lang w:eastAsia="zh-CN"/>
              </w:rPr>
              <w:t xml:space="preserve">We are fine with proposal 4-4a. </w:t>
            </w:r>
          </w:p>
        </w:tc>
      </w:tr>
      <w:tr w:rsidR="00B10FA3" w14:paraId="0540288A" w14:textId="77777777" w:rsidTr="00B75FB0">
        <w:tc>
          <w:tcPr>
            <w:tcW w:w="1902" w:type="dxa"/>
          </w:tcPr>
          <w:p w14:paraId="353F5C85" w14:textId="77777777" w:rsidR="00B10FA3" w:rsidRDefault="00DD5EED">
            <w:pPr>
              <w:rPr>
                <w:rFonts w:eastAsiaTheme="minorEastAsia"/>
                <w:lang w:eastAsia="zh-CN"/>
              </w:rPr>
            </w:pPr>
            <w:r>
              <w:rPr>
                <w:rFonts w:hint="eastAsia"/>
                <w:lang w:eastAsia="zh-CN"/>
              </w:rPr>
              <w:t>Lenovo</w:t>
            </w:r>
          </w:p>
        </w:tc>
        <w:tc>
          <w:tcPr>
            <w:tcW w:w="7405" w:type="dxa"/>
          </w:tcPr>
          <w:p w14:paraId="5ACD2312" w14:textId="77777777" w:rsidR="00B10FA3" w:rsidRDefault="00DD5EED">
            <w:pPr>
              <w:rPr>
                <w:lang w:eastAsia="zh-CN"/>
              </w:rPr>
            </w:pPr>
            <w:r>
              <w:rPr>
                <w:lang w:eastAsia="zh-CN"/>
              </w:rPr>
              <w:t>First, we need understand whether the SCST can be useful for PSFCH transmission. Then we can discuss the OCB requirement for PSFCH</w:t>
            </w:r>
          </w:p>
          <w:p w14:paraId="0AC751B1" w14:textId="77777777" w:rsidR="00B10FA3" w:rsidRDefault="00DD5EED">
            <w:pPr>
              <w:rPr>
                <w:b/>
                <w:lang w:eastAsia="zh-CN"/>
              </w:rPr>
            </w:pPr>
            <w:r>
              <w:rPr>
                <w:rFonts w:hint="eastAsia"/>
                <w:b/>
                <w:lang w:eastAsia="zh-CN"/>
              </w:rPr>
              <w:t>P</w:t>
            </w:r>
            <w:r>
              <w:rPr>
                <w:b/>
                <w:lang w:eastAsia="zh-CN"/>
              </w:rPr>
              <w:t>roposal 4-2a: minor comment</w:t>
            </w:r>
          </w:p>
          <w:p w14:paraId="1B95B936" w14:textId="77777777" w:rsidR="00B10FA3" w:rsidRDefault="00DD5EED">
            <w:pPr>
              <w:pStyle w:val="ListParagraph"/>
              <w:numPr>
                <w:ilvl w:val="0"/>
                <w:numId w:val="9"/>
              </w:numPr>
              <w:spacing w:after="0"/>
              <w:ind w:firstLineChars="0"/>
              <w:contextualSpacing/>
              <w:rPr>
                <w:b/>
                <w:lang w:eastAsia="zh-CN"/>
              </w:rPr>
            </w:pPr>
            <w:r>
              <w:rPr>
                <w:b/>
                <w:lang w:eastAsia="zh-CN"/>
              </w:rPr>
              <w:t xml:space="preserve">Alt 2: PSFCH resources are dynamically indicated </w:t>
            </w:r>
            <w:r>
              <w:rPr>
                <w:b/>
                <w:strike/>
                <w:color w:val="FF0000"/>
                <w:lang w:eastAsia="zh-CN"/>
              </w:rPr>
              <w:t>by a COT initiating UE</w:t>
            </w:r>
          </w:p>
          <w:p w14:paraId="59EF1226" w14:textId="77777777" w:rsidR="00B10FA3" w:rsidRDefault="00B10FA3">
            <w:pPr>
              <w:rPr>
                <w:lang w:eastAsia="zh-CN"/>
              </w:rPr>
            </w:pPr>
          </w:p>
          <w:p w14:paraId="43982B39" w14:textId="77777777" w:rsidR="00B10FA3" w:rsidRDefault="00DD5EED">
            <w:pPr>
              <w:rPr>
                <w:lang w:eastAsia="zh-CN"/>
              </w:rPr>
            </w:pPr>
            <w:r>
              <w:rPr>
                <w:lang w:eastAsia="zh-CN"/>
              </w:rPr>
              <w:t>We should not restrict the PSFCH dynamic signalling by the COT initiating UE</w:t>
            </w:r>
          </w:p>
          <w:p w14:paraId="3FBF075E" w14:textId="77777777" w:rsidR="00B10FA3" w:rsidRDefault="00B10FA3">
            <w:pPr>
              <w:rPr>
                <w:lang w:eastAsia="zh-CN"/>
              </w:rPr>
            </w:pPr>
          </w:p>
          <w:p w14:paraId="1E8A7CF0" w14:textId="77777777" w:rsidR="00B10FA3" w:rsidRDefault="00DD5EED">
            <w:pPr>
              <w:rPr>
                <w:b/>
                <w:lang w:eastAsia="zh-CN"/>
              </w:rPr>
            </w:pPr>
            <w:r>
              <w:rPr>
                <w:lang w:eastAsia="zh-CN"/>
              </w:rPr>
              <w:t xml:space="preserve"> </w:t>
            </w: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1E7CA38"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PSFCH transmission is dropped due to LBT failure, </w:t>
            </w:r>
            <w:r>
              <w:rPr>
                <w:b/>
                <w:strike/>
                <w:lang w:eastAsia="zh-CN"/>
              </w:rPr>
              <w:t xml:space="preserve">Tx UE reports NACK to gNB </w:t>
            </w:r>
            <w:r>
              <w:rPr>
                <w:b/>
                <w:lang w:eastAsia="zh-CN"/>
              </w:rPr>
              <w:t>Tx UE reports one code point in PUCCH resource to gNB.</w:t>
            </w:r>
          </w:p>
          <w:p w14:paraId="7445A7AC" w14:textId="77777777" w:rsidR="00B10FA3" w:rsidRDefault="00B10FA3">
            <w:pPr>
              <w:rPr>
                <w:lang w:eastAsia="zh-CN"/>
              </w:rPr>
            </w:pPr>
          </w:p>
          <w:p w14:paraId="2F3E6FD1" w14:textId="77777777" w:rsidR="00B10FA3" w:rsidRDefault="00DD5EED">
            <w:pPr>
              <w:rPr>
                <w:lang w:eastAsia="zh-CN"/>
              </w:rPr>
            </w:pPr>
            <w:r>
              <w:rPr>
                <w:lang w:eastAsia="zh-CN"/>
              </w:rPr>
              <w:t>The intention is clear to get more transmission resource from gNB, so we can make it generic at the moment, since NACK can be misleading sometime to retransmission resource and un-toggled NDI etc.</w:t>
            </w:r>
          </w:p>
          <w:p w14:paraId="095461FF" w14:textId="77777777" w:rsidR="00B10FA3" w:rsidRDefault="00B10FA3">
            <w:pPr>
              <w:rPr>
                <w:rFonts w:eastAsiaTheme="minorEastAsia"/>
                <w:lang w:eastAsia="zh-CN"/>
              </w:rPr>
            </w:pPr>
          </w:p>
        </w:tc>
      </w:tr>
      <w:tr w:rsidR="00B10FA3" w14:paraId="668D9B04" w14:textId="77777777" w:rsidTr="00B75FB0">
        <w:tc>
          <w:tcPr>
            <w:tcW w:w="1902" w:type="dxa"/>
          </w:tcPr>
          <w:p w14:paraId="095FF2C1" w14:textId="77777777" w:rsidR="00B10FA3" w:rsidRDefault="00DD5EED">
            <w:pPr>
              <w:rPr>
                <w:lang w:eastAsia="zh-CN"/>
              </w:rPr>
            </w:pPr>
            <w:r>
              <w:rPr>
                <w:rFonts w:hint="eastAsia"/>
              </w:rPr>
              <w:t>C</w:t>
            </w:r>
            <w:r>
              <w:t>ATT, GOHIGH</w:t>
            </w:r>
          </w:p>
        </w:tc>
        <w:tc>
          <w:tcPr>
            <w:tcW w:w="7405" w:type="dxa"/>
          </w:tcPr>
          <w:p w14:paraId="40F08791" w14:textId="77777777" w:rsidR="00B10FA3" w:rsidRDefault="00DD5EED">
            <w:r>
              <w:rPr>
                <w:rFonts w:hint="eastAsia"/>
              </w:rPr>
              <w:t>W</w:t>
            </w:r>
            <w:r>
              <w:t xml:space="preserve">e share similar views as other companies, the PSFCH structure should be discussed firstly. Regarding the channel access mechanism for PSFCH, we think it could be postponed. </w:t>
            </w:r>
          </w:p>
        </w:tc>
      </w:tr>
      <w:tr w:rsidR="00B10FA3" w14:paraId="77F9D2DE" w14:textId="77777777" w:rsidTr="00B75FB0">
        <w:tc>
          <w:tcPr>
            <w:tcW w:w="1902" w:type="dxa"/>
          </w:tcPr>
          <w:p w14:paraId="6180E462" w14:textId="77777777" w:rsidR="00B10FA3" w:rsidRDefault="00DD5EED">
            <w:r>
              <w:rPr>
                <w:rFonts w:eastAsiaTheme="minorEastAsia" w:hint="eastAsia"/>
                <w:lang w:eastAsia="zh-CN"/>
              </w:rPr>
              <w:t>Transsion</w:t>
            </w:r>
          </w:p>
        </w:tc>
        <w:tc>
          <w:tcPr>
            <w:tcW w:w="7405" w:type="dxa"/>
          </w:tcPr>
          <w:p w14:paraId="28C66E14" w14:textId="77777777" w:rsidR="00B10FA3" w:rsidRDefault="00DD5EED">
            <w:pPr>
              <w:rPr>
                <w:lang w:eastAsia="zh-CN"/>
              </w:rPr>
            </w:pPr>
            <w:r>
              <w:rPr>
                <w:lang w:eastAsia="zh-CN"/>
              </w:rPr>
              <w:t>Proposal 4-1a OK</w:t>
            </w:r>
          </w:p>
          <w:p w14:paraId="5F79AD03" w14:textId="77777777" w:rsidR="00B10FA3" w:rsidRDefault="00DD5EED">
            <w:pPr>
              <w:rPr>
                <w:lang w:eastAsia="zh-CN"/>
              </w:rPr>
            </w:pPr>
            <w:r>
              <w:rPr>
                <w:lang w:eastAsia="zh-CN"/>
              </w:rPr>
              <w:t xml:space="preserve">Proposal 4-2a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59EF2B53" w14:textId="77777777" w:rsidR="00B10FA3" w:rsidRDefault="00DD5EED">
            <w:pPr>
              <w:rPr>
                <w:bCs/>
                <w:lang w:eastAsia="zh-CN"/>
              </w:rPr>
            </w:pPr>
            <w:r>
              <w:rPr>
                <w:lang w:eastAsia="zh-CN"/>
              </w:rPr>
              <w:t xml:space="preserve">Proposal 4-3a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475DE3D2" w14:textId="77777777" w:rsidR="00B10FA3" w:rsidRDefault="00DD5EED">
            <w:r>
              <w:rPr>
                <w:bCs/>
                <w:lang w:eastAsia="zh-CN"/>
              </w:rPr>
              <w:t xml:space="preserve">Proposal 4-4a </w:t>
            </w:r>
            <w:r>
              <w:rPr>
                <w:rFonts w:hint="eastAsia"/>
                <w:bCs/>
                <w:lang w:eastAsia="zh-CN"/>
              </w:rPr>
              <w:t xml:space="preserve">is generally </w:t>
            </w:r>
            <w:r>
              <w:rPr>
                <w:bCs/>
                <w:lang w:eastAsia="zh-CN"/>
              </w:rPr>
              <w:t>OK</w:t>
            </w:r>
            <w:r>
              <w:rPr>
                <w:rFonts w:hint="eastAsia"/>
                <w:bCs/>
                <w:lang w:eastAsia="zh-CN"/>
              </w:rPr>
              <w:t>, however, we</w:t>
            </w:r>
            <w:r>
              <w:rPr>
                <w:bCs/>
                <w:lang w:eastAsia="zh-CN"/>
              </w:rPr>
              <w:t>’</w:t>
            </w:r>
            <w:r>
              <w:rPr>
                <w:rFonts w:hint="eastAsia"/>
                <w:bCs/>
                <w:lang w:eastAsia="zh-CN"/>
              </w:rPr>
              <w:t xml:space="preserve">d like to know how the Tx UE knows that the PSFCH drop is due to LBT failure on the Rx UE side. In our understanding, Tx UE may not be able to distinguish between DTX and LBT faults on the UE </w:t>
            </w:r>
            <w:r>
              <w:rPr>
                <w:rFonts w:hint="eastAsia"/>
                <w:bCs/>
                <w:lang w:eastAsia="zh-CN"/>
              </w:rPr>
              <w:lastRenderedPageBreak/>
              <w:t>side. Therefore, suggest to remove the first sub-bullet.</w:t>
            </w:r>
          </w:p>
        </w:tc>
      </w:tr>
      <w:tr w:rsidR="002C4D67" w14:paraId="21D2E119" w14:textId="77777777" w:rsidTr="00B75FB0">
        <w:tc>
          <w:tcPr>
            <w:tcW w:w="1902" w:type="dxa"/>
          </w:tcPr>
          <w:p w14:paraId="461B77D9" w14:textId="77777777" w:rsidR="002C4D67" w:rsidRDefault="002C4D67">
            <w:pPr>
              <w:rPr>
                <w:rFonts w:eastAsiaTheme="minorEastAsia"/>
                <w:lang w:eastAsia="zh-CN"/>
              </w:rPr>
            </w:pPr>
            <w:r>
              <w:rPr>
                <w:rFonts w:eastAsiaTheme="minorEastAsia" w:hint="eastAsia"/>
                <w:lang w:eastAsia="zh-CN"/>
              </w:rPr>
              <w:lastRenderedPageBreak/>
              <w:t>ZTE,Sanechips</w:t>
            </w:r>
          </w:p>
        </w:tc>
        <w:tc>
          <w:tcPr>
            <w:tcW w:w="7405" w:type="dxa"/>
          </w:tcPr>
          <w:p w14:paraId="26D19A92" w14:textId="77777777" w:rsidR="002C4D67" w:rsidRDefault="002C4D67" w:rsidP="002C4D67">
            <w:r>
              <w:rPr>
                <w:rFonts w:hint="eastAsia"/>
              </w:rPr>
              <w:t>For Alt 1/3 in P4-1a,</w:t>
            </w:r>
          </w:p>
          <w:p w14:paraId="5223AB9B" w14:textId="77777777" w:rsidR="002C4D67" w:rsidRDefault="002C4D67" w:rsidP="002C4D67">
            <w:r>
              <w:rPr>
                <w:rFonts w:hint="eastAsia"/>
              </w:rPr>
              <w:t>The main sentence risk being a bit exclusive by saying the structure would be interlace based, prefer to simply remove that,</w:t>
            </w:r>
          </w:p>
          <w:p w14:paraId="3D7B279C" w14:textId="77777777" w:rsidR="002C4D67" w:rsidRDefault="002C4D67" w:rsidP="002C4D67">
            <w:pPr>
              <w:rPr>
                <w:strike/>
                <w:highlight w:val="red"/>
              </w:rPr>
            </w:pPr>
            <w:r>
              <w:rPr>
                <w:b/>
                <w:bCs/>
              </w:rPr>
              <w:t>To meet OCB and PSD requirement for PSFCH transmission,</w:t>
            </w:r>
            <w:r>
              <w:rPr>
                <w:b/>
                <w:bCs/>
                <w:strike/>
                <w:highlight w:val="red"/>
              </w:rPr>
              <w:t xml:space="preserve"> interlace RB-based transmission is supported</w:t>
            </w:r>
          </w:p>
          <w:p w14:paraId="38AB5E65" w14:textId="77777777" w:rsidR="002C4D67" w:rsidRDefault="002C4D67" w:rsidP="002C4D67">
            <w:r>
              <w:rPr>
                <w:rFonts w:hint="eastAsia"/>
              </w:rPr>
              <w:t>the IBE issue due to the transmissions of common RBs should be resolved. For the dedicated PRB in Alt 3, the number can be one or more Prefer to reword as follows,</w:t>
            </w:r>
          </w:p>
          <w:p w14:paraId="2151108D" w14:textId="77777777" w:rsidR="002C4D67" w:rsidRDefault="002C4D67" w:rsidP="002C4D67">
            <w:pPr>
              <w:rPr>
                <w:b/>
                <w:bCs/>
              </w:rPr>
            </w:pPr>
            <w:r>
              <w:rPr>
                <w:rFonts w:hint="eastAsia"/>
              </w:rPr>
              <w:t xml:space="preserve">Alt 1, </w:t>
            </w:r>
            <w:r>
              <w:rPr>
                <w:b/>
                <w:bCs/>
              </w:rPr>
              <w:t xml:space="preserve"> each PSFCH transmission occupies a common interlace and a dedicated PRB</w:t>
            </w:r>
            <w:r>
              <w:rPr>
                <w:rFonts w:hint="eastAsia"/>
                <w:b/>
                <w:bCs/>
              </w:rPr>
              <w:t>, wherein the IBE impact due to common interlace on dedicated PRB should be resolved.</w:t>
            </w:r>
          </w:p>
          <w:p w14:paraId="3DF4AC1E" w14:textId="77777777" w:rsidR="002C4D67" w:rsidRDefault="002C4D67" w:rsidP="002C4D67">
            <w:pPr>
              <w:rPr>
                <w:b/>
                <w:bCs/>
              </w:rPr>
            </w:pPr>
            <w:r>
              <w:rPr>
                <w:rFonts w:hint="eastAsia"/>
                <w:b/>
                <w:bCs/>
              </w:rPr>
              <w:t>Alt 3, each PSFCH transmission occupies</w:t>
            </w:r>
            <w:r>
              <w:rPr>
                <w:rFonts w:hint="eastAsia"/>
                <w:b/>
                <w:bCs/>
                <w:highlight w:val="yellow"/>
              </w:rPr>
              <w:t xml:space="preserve"> one or more</w:t>
            </w:r>
            <w:r>
              <w:rPr>
                <w:rFonts w:hint="eastAsia"/>
                <w:b/>
                <w:bCs/>
              </w:rPr>
              <w:t xml:space="preserve"> dedicated PRB(s) and some common PRBs, wherein the IBE impact on dedciated, wherein the IBE impact due to dedicated PRB(s) on common PRBs should be resolved.</w:t>
            </w:r>
          </w:p>
          <w:p w14:paraId="6E7BCBE5" w14:textId="77777777" w:rsidR="002C4D67" w:rsidRDefault="002C4D67" w:rsidP="002C4D67"/>
          <w:p w14:paraId="1E49F798" w14:textId="77777777" w:rsidR="002C4D67" w:rsidRDefault="002C4D67" w:rsidP="002C4D67">
            <w:r>
              <w:rPr>
                <w:rFonts w:hint="eastAsia"/>
              </w:rPr>
              <w:t>P4-2a, Prefer to clarify on Alt2 itself before listing this alternative, how does dynamic indication work without a (pre-)configured pattern. The SL UE would not be coordinating to avoid conflict of resource indication of PSFCH?</w:t>
            </w:r>
          </w:p>
          <w:p w14:paraId="16AC4F2C" w14:textId="77777777" w:rsidR="002C4D67" w:rsidRDefault="002C4D67" w:rsidP="002C4D67">
            <w:pPr>
              <w:rPr>
                <w:strike/>
              </w:rPr>
            </w:pPr>
            <w:r>
              <w:rPr>
                <w:rFonts w:hint="eastAsia"/>
              </w:rPr>
              <w:t>P4-3a , it should be clarified that Rel-16 PSSCH to PSFCH mappping rule is re-used with the sole change on mapping ratio, moreover the PSFCH occasions should be (pre-)configured.</w:t>
            </w:r>
          </w:p>
          <w:p w14:paraId="6B66135D" w14:textId="77777777" w:rsidR="002C4D67" w:rsidRDefault="002C4D67" w:rsidP="002C4D67">
            <w:pPr>
              <w:pStyle w:val="2"/>
              <w:numPr>
                <w:ilvl w:val="0"/>
                <w:numId w:val="18"/>
              </w:numPr>
              <w:spacing w:after="0"/>
              <w:ind w:firstLineChars="0"/>
              <w:contextualSpacing/>
              <w:rPr>
                <w:b/>
                <w:bCs/>
                <w:highlight w:val="red"/>
              </w:rPr>
            </w:pPr>
            <w:r>
              <w:rPr>
                <w:b/>
                <w:bCs/>
              </w:rPr>
              <w:t xml:space="preserve">Alt 1: one PSSCH transmission has 1 or multiple </w:t>
            </w:r>
            <w:r>
              <w:rPr>
                <w:rFonts w:hint="eastAsia"/>
                <w:b/>
                <w:bCs/>
                <w:highlight w:val="red"/>
              </w:rPr>
              <w:t>(pre-)configured</w:t>
            </w:r>
            <w:r>
              <w:rPr>
                <w:rFonts w:hint="eastAsia"/>
                <w:b/>
                <w:bCs/>
              </w:rPr>
              <w:t> </w:t>
            </w:r>
            <w:r>
              <w:rPr>
                <w:b/>
                <w:bCs/>
              </w:rPr>
              <w:t>related PSFCH occasions</w:t>
            </w:r>
            <w:r>
              <w:rPr>
                <w:rFonts w:hint="eastAsia"/>
                <w:b/>
                <w:bCs/>
              </w:rPr>
              <w:t> </w:t>
            </w:r>
            <w:r>
              <w:rPr>
                <w:rFonts w:hint="eastAsia"/>
                <w:b/>
                <w:bCs/>
                <w:highlight w:val="red"/>
              </w:rPr>
              <w:t>based on Rel-16 PSSCH to PSFCH mapping rules</w:t>
            </w:r>
          </w:p>
          <w:p w14:paraId="4601C275" w14:textId="77777777" w:rsidR="002C4D67" w:rsidRDefault="002C4D67" w:rsidP="002C4D67">
            <w:pPr>
              <w:rPr>
                <w:strike/>
              </w:rPr>
            </w:pPr>
          </w:p>
          <w:p w14:paraId="4C8DDD17" w14:textId="77777777" w:rsidR="002C4D67" w:rsidRDefault="002C4D67" w:rsidP="002C4D67">
            <w:r>
              <w:rPr>
                <w:rFonts w:hint="eastAsia"/>
              </w:rPr>
              <w:t xml:space="preserve">P4-4a, it may be too early to discuss the feedback to gNB for now. We prefer to have a full picture of the SL HARQ feedback in the first place to determine the UL feedback in mode 1. Thus a preferred version would be </w:t>
            </w:r>
          </w:p>
          <w:p w14:paraId="7967AC58" w14:textId="77777777" w:rsidR="002C4D67" w:rsidRDefault="002C4D67" w:rsidP="002C4D67">
            <w:pPr>
              <w:rPr>
                <w:b/>
                <w:bCs/>
              </w:rPr>
            </w:pPr>
            <w:r>
              <w:rPr>
                <w:rFonts w:hint="eastAsia"/>
                <w:b/>
                <w:bCs/>
              </w:rPr>
              <w:t>P</w:t>
            </w:r>
            <w:r>
              <w:rPr>
                <w:b/>
                <w:bCs/>
              </w:rPr>
              <w:t>roposal 4-4a</w:t>
            </w:r>
            <w:r>
              <w:rPr>
                <w:rFonts w:hint="eastAsia"/>
                <w:b/>
                <w:bCs/>
              </w:rPr>
              <w:t>:</w:t>
            </w:r>
            <w:r>
              <w:rPr>
                <w:b/>
                <w:bCs/>
              </w:rPr>
              <w:t xml:space="preserve"> For PSFCH and SL-HARQ in SL-U:</w:t>
            </w:r>
          </w:p>
          <w:p w14:paraId="194BA8E0" w14:textId="77777777" w:rsidR="002C4D67" w:rsidRDefault="002C4D67" w:rsidP="002C4D67">
            <w:pPr>
              <w:pStyle w:val="2"/>
              <w:numPr>
                <w:ilvl w:val="0"/>
                <w:numId w:val="18"/>
              </w:numPr>
              <w:spacing w:after="0"/>
              <w:ind w:firstLineChars="0"/>
              <w:contextualSpacing/>
              <w:rPr>
                <w:b/>
                <w:bCs/>
                <w:strike/>
                <w:highlight w:val="red"/>
              </w:rPr>
            </w:pPr>
            <w:r>
              <w:rPr>
                <w:b/>
                <w:bCs/>
                <w:strike/>
                <w:highlight w:val="red"/>
              </w:rPr>
              <w:t>For Mode 1, when PSFCH transmission is dropped due to LBT failure, Tx UE reports NACK to gNB</w:t>
            </w:r>
          </w:p>
          <w:p w14:paraId="069A6B6D" w14:textId="77777777" w:rsidR="002C4D67" w:rsidRDefault="002C4D67" w:rsidP="002C4D67">
            <w:pPr>
              <w:pStyle w:val="2"/>
              <w:numPr>
                <w:ilvl w:val="0"/>
                <w:numId w:val="18"/>
              </w:numPr>
              <w:spacing w:after="0"/>
              <w:ind w:firstLineChars="0"/>
              <w:contextualSpacing/>
              <w:rPr>
                <w:b/>
                <w:bCs/>
              </w:rPr>
            </w:pPr>
            <w:r>
              <w:rPr>
                <w:b/>
                <w:bCs/>
              </w:rPr>
              <w:t>FFS whether/how to support codebook based SL-HARQ feedback</w:t>
            </w:r>
          </w:p>
          <w:p w14:paraId="6D17E41A" w14:textId="77777777" w:rsidR="002C4D67" w:rsidRDefault="002C4D67" w:rsidP="002C4D67">
            <w:pPr>
              <w:pStyle w:val="2"/>
              <w:numPr>
                <w:ilvl w:val="0"/>
                <w:numId w:val="18"/>
              </w:numPr>
              <w:spacing w:after="0"/>
              <w:ind w:firstLineChars="0"/>
              <w:contextualSpacing/>
              <w:rPr>
                <w:b/>
                <w:bCs/>
              </w:rPr>
            </w:pPr>
            <w:r>
              <w:rPr>
                <w:b/>
                <w:bCs/>
              </w:rPr>
              <w:t>FFS whether/how to support carrying SL-HARQ feedback information in PSCCH/PSSCH</w:t>
            </w:r>
          </w:p>
          <w:p w14:paraId="4896996E" w14:textId="77777777" w:rsidR="002C4D67" w:rsidRDefault="002C4D67" w:rsidP="002C4D67"/>
          <w:p w14:paraId="5488DEA9" w14:textId="77777777" w:rsidR="002C4D67" w:rsidRPr="002C4D67" w:rsidRDefault="002C4D67">
            <w:pPr>
              <w:rPr>
                <w:lang w:eastAsia="zh-CN"/>
              </w:rPr>
            </w:pPr>
          </w:p>
        </w:tc>
      </w:tr>
      <w:tr w:rsidR="00066948" w14:paraId="066C2195" w14:textId="77777777" w:rsidTr="00B75FB0">
        <w:tc>
          <w:tcPr>
            <w:tcW w:w="1902" w:type="dxa"/>
          </w:tcPr>
          <w:p w14:paraId="1CBC09A0" w14:textId="7D5492CA" w:rsidR="00066948" w:rsidRDefault="00066948" w:rsidP="00066948">
            <w:pPr>
              <w:rPr>
                <w:rFonts w:eastAsiaTheme="minorEastAsia"/>
                <w:lang w:eastAsia="zh-CN"/>
              </w:rPr>
            </w:pPr>
            <w:r>
              <w:rPr>
                <w:rFonts w:eastAsiaTheme="minorEastAsia" w:hint="eastAsia"/>
                <w:lang w:eastAsia="zh-CN"/>
              </w:rPr>
              <w:t>M</w:t>
            </w:r>
            <w:r>
              <w:rPr>
                <w:rFonts w:eastAsiaTheme="minorEastAsia"/>
                <w:lang w:eastAsia="zh-CN"/>
              </w:rPr>
              <w:t>ediaTek</w:t>
            </w:r>
          </w:p>
        </w:tc>
        <w:tc>
          <w:tcPr>
            <w:tcW w:w="7405" w:type="dxa"/>
          </w:tcPr>
          <w:p w14:paraId="309038F5"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OK with Proposal 4-1a.</w:t>
            </w:r>
          </w:p>
          <w:p w14:paraId="74CA0D46" w14:textId="27E5E64C" w:rsidR="00066948" w:rsidRDefault="00066948" w:rsidP="00066948">
            <w:r>
              <w:rPr>
                <w:rFonts w:eastAsiaTheme="minorEastAsia" w:hint="eastAsia"/>
                <w:lang w:eastAsia="zh-CN"/>
              </w:rPr>
              <w:t>F</w:t>
            </w:r>
            <w:r>
              <w:rPr>
                <w:rFonts w:eastAsiaTheme="minorEastAsia"/>
                <w:lang w:eastAsia="zh-CN"/>
              </w:rPr>
              <w:t>or Proposal 4-2a to 4-4a, we share the same opinions with some other companies that all timing issues of PSFCH caused by the uncertainty of LBT should be postponed before the SCSt mechanism of PSFCH is determined.</w:t>
            </w:r>
          </w:p>
        </w:tc>
      </w:tr>
      <w:tr w:rsidR="00D315C4" w14:paraId="0A48F617" w14:textId="77777777" w:rsidTr="00B75FB0">
        <w:tc>
          <w:tcPr>
            <w:tcW w:w="1902" w:type="dxa"/>
          </w:tcPr>
          <w:p w14:paraId="42C55BD0" w14:textId="1BC63FA4" w:rsidR="00D315C4" w:rsidRDefault="00D315C4" w:rsidP="00D315C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F844435" w14:textId="77777777" w:rsidR="00D315C4" w:rsidRDefault="00D315C4" w:rsidP="00D315C4">
            <w:pPr>
              <w:rPr>
                <w:lang w:eastAsia="zh-CN"/>
              </w:rPr>
            </w:pPr>
            <w:r>
              <w:rPr>
                <w:lang w:eastAsia="zh-CN"/>
              </w:rPr>
              <w:t>P4-1a, Alternative 1 is preferred option</w:t>
            </w:r>
          </w:p>
          <w:p w14:paraId="30395FA0" w14:textId="77777777" w:rsidR="00D315C4" w:rsidRDefault="00D315C4" w:rsidP="00D315C4">
            <w:pPr>
              <w:rPr>
                <w:lang w:eastAsia="zh-CN"/>
              </w:rPr>
            </w:pPr>
            <w:r>
              <w:rPr>
                <w:lang w:eastAsia="zh-CN"/>
              </w:rPr>
              <w:t>P4-2a, we agree with Alt1, Alt2 or combination of both and also with the need for studying how to handle cases when Tx UE performs blind retransmission and does not need SL-HARQ feedback.</w:t>
            </w:r>
          </w:p>
          <w:p w14:paraId="241643B6" w14:textId="77777777" w:rsidR="00D315C4" w:rsidRDefault="00D315C4" w:rsidP="00D315C4">
            <w:pPr>
              <w:rPr>
                <w:lang w:eastAsia="zh-CN"/>
              </w:rPr>
            </w:pPr>
            <w:r>
              <w:rPr>
                <w:lang w:eastAsia="zh-CN"/>
              </w:rPr>
              <w:lastRenderedPageBreak/>
              <w:t>P4-3a, both, Alt1 and Alt2, can be beneficial depending on the use case. It is good to clarify whether the dynamic indication of PSFCH occasions apply only in case of multiple PSFCH occasions due to LBT failure or also for a first/unique PSFCH occasion.</w:t>
            </w:r>
          </w:p>
          <w:p w14:paraId="28601D18" w14:textId="053054A5" w:rsidR="00D315C4" w:rsidRDefault="00D315C4" w:rsidP="00D315C4">
            <w:pPr>
              <w:rPr>
                <w:rFonts w:eastAsiaTheme="minorEastAsia"/>
                <w:lang w:eastAsia="zh-CN"/>
              </w:rPr>
            </w:pPr>
            <w:r>
              <w:rPr>
                <w:lang w:eastAsia="zh-CN"/>
              </w:rPr>
              <w:t>P4-4a:  The current proposal seems to assume that a single PSFCH occasion is configured and Tx UE reports NACK to gNB when the PSFCH is dropped due to LBT failure. However, it is not considering the case in which multiple PSFCH occasions are configured. Therefore, it is needed to clarify the behavior of Tx UE when reporting SL HARQ to gNB if multiple PSFCH occasions are configured.</w:t>
            </w:r>
          </w:p>
        </w:tc>
      </w:tr>
      <w:tr w:rsidR="00256663" w14:paraId="4BC8EAE8" w14:textId="77777777" w:rsidTr="00B75FB0">
        <w:tc>
          <w:tcPr>
            <w:tcW w:w="1902" w:type="dxa"/>
          </w:tcPr>
          <w:p w14:paraId="58C6B5F5" w14:textId="06664FE4" w:rsidR="00256663" w:rsidRPr="405ABB6E" w:rsidRDefault="00256663" w:rsidP="00256663">
            <w:pPr>
              <w:rPr>
                <w:rFonts w:eastAsia="Times New Roman"/>
                <w:color w:val="000000" w:themeColor="text1"/>
                <w:lang w:val="en-GB"/>
              </w:rPr>
            </w:pPr>
            <w:r>
              <w:rPr>
                <w:rFonts w:eastAsiaTheme="minorEastAsia"/>
                <w:lang w:eastAsia="zh-CN"/>
              </w:rPr>
              <w:lastRenderedPageBreak/>
              <w:t>Fraunhofer</w:t>
            </w:r>
          </w:p>
        </w:tc>
        <w:tc>
          <w:tcPr>
            <w:tcW w:w="7405" w:type="dxa"/>
          </w:tcPr>
          <w:p w14:paraId="5A3F5C68" w14:textId="1E138325" w:rsidR="00256663" w:rsidRDefault="00256663" w:rsidP="00256663">
            <w:pPr>
              <w:rPr>
                <w:lang w:eastAsia="zh-CN"/>
              </w:rPr>
            </w:pPr>
            <w:r>
              <w:rPr>
                <w:rFonts w:eastAsiaTheme="minorEastAsia"/>
                <w:lang w:eastAsia="zh-CN"/>
              </w:rPr>
              <w:t>We are supportive of the proposals</w:t>
            </w:r>
          </w:p>
        </w:tc>
      </w:tr>
      <w:tr w:rsidR="00D84C52" w14:paraId="2065962B" w14:textId="77777777" w:rsidTr="00B75FB0">
        <w:tc>
          <w:tcPr>
            <w:tcW w:w="1902" w:type="dxa"/>
          </w:tcPr>
          <w:p w14:paraId="1320239A" w14:textId="0D1F1589" w:rsidR="00D84C52" w:rsidRPr="00D84C52" w:rsidRDefault="00D84C52" w:rsidP="00256663">
            <w:pPr>
              <w:rPr>
                <w:rFonts w:eastAsiaTheme="minorEastAsia"/>
                <w:lang w:eastAsia="zh-CN"/>
              </w:rPr>
            </w:pPr>
            <w:r>
              <w:rPr>
                <w:rFonts w:eastAsiaTheme="minorEastAsia"/>
                <w:lang w:eastAsia="zh-CN"/>
              </w:rPr>
              <w:t>Ericsson</w:t>
            </w:r>
          </w:p>
        </w:tc>
        <w:tc>
          <w:tcPr>
            <w:tcW w:w="7405" w:type="dxa"/>
          </w:tcPr>
          <w:p w14:paraId="7C89D174" w14:textId="77777777" w:rsidR="00D84C52" w:rsidRDefault="00D84C52" w:rsidP="00D84C52">
            <w:pPr>
              <w:rPr>
                <w:lang w:eastAsia="zh-CN"/>
              </w:rPr>
            </w:pPr>
            <w:r>
              <w:rPr>
                <w:lang w:eastAsia="zh-CN"/>
              </w:rPr>
              <w:t>For Proposal 4-1a: we are supportive of the direction of this proposal. We can discuss later if there are capacity issues.</w:t>
            </w:r>
          </w:p>
          <w:p w14:paraId="4E35412E" w14:textId="77777777" w:rsidR="00D84C52" w:rsidRDefault="00D84C52" w:rsidP="00D84C52">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w:t>
            </w:r>
            <w:r w:rsidRPr="00FE61FC">
              <w:rPr>
                <w:b/>
                <w:lang w:eastAsia="zh-CN"/>
              </w:rPr>
              <w:t>To meet OCB and PSD requirement for PSFCH transmission, interlace RB-based transmission is supported</w:t>
            </w:r>
          </w:p>
          <w:p w14:paraId="6C126D3B" w14:textId="77777777" w:rsidR="00D84C52" w:rsidRPr="00510DED" w:rsidRDefault="00D84C52" w:rsidP="00D84C52">
            <w:pPr>
              <w:pStyle w:val="ListParagraph"/>
              <w:numPr>
                <w:ilvl w:val="0"/>
                <w:numId w:val="9"/>
              </w:numPr>
              <w:spacing w:after="0"/>
              <w:ind w:firstLineChars="0"/>
              <w:contextualSpacing/>
              <w:rPr>
                <w:b/>
                <w:strike/>
                <w:color w:val="FF0000"/>
                <w:lang w:eastAsia="zh-CN"/>
              </w:rPr>
            </w:pPr>
            <w:r>
              <w:rPr>
                <w:b/>
                <w:lang w:eastAsia="zh-CN"/>
              </w:rPr>
              <w:t>FFS whether/how T</w:t>
            </w:r>
            <w:r w:rsidRPr="00FE61FC">
              <w:rPr>
                <w:b/>
                <w:lang w:eastAsia="zh-CN"/>
              </w:rPr>
              <w:t>o avoid too small PSFCH capacity</w:t>
            </w:r>
            <w:r w:rsidRPr="00510DED">
              <w:rPr>
                <w:b/>
                <w:strike/>
                <w:color w:val="FF0000"/>
                <w:lang w:eastAsia="zh-CN"/>
              </w:rPr>
              <w:t xml:space="preserve">, at least the followings alternatives can be further studied </w:t>
            </w:r>
          </w:p>
          <w:p w14:paraId="19F56360"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1: each PSFCH transmission occupies a common interlace and a dedicated PRB</w:t>
            </w:r>
          </w:p>
          <w:p w14:paraId="75F225ED"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2: each PSFCH transmission occupies a dedicated interlace, and further applies time and/or frequency domain OCC</w:t>
            </w:r>
          </w:p>
          <w:p w14:paraId="65A5DCF2" w14:textId="77777777" w:rsidR="00D84C52" w:rsidRDefault="00D84C52" w:rsidP="00D84C52">
            <w:pPr>
              <w:pStyle w:val="ListParagraph"/>
              <w:numPr>
                <w:ilvl w:val="1"/>
                <w:numId w:val="9"/>
              </w:numPr>
              <w:spacing w:after="0"/>
              <w:ind w:firstLineChars="0"/>
              <w:contextualSpacing/>
              <w:rPr>
                <w:b/>
                <w:lang w:eastAsia="zh-CN"/>
              </w:rPr>
            </w:pPr>
            <w:r w:rsidRPr="00510DED">
              <w:rPr>
                <w:b/>
                <w:strike/>
                <w:color w:val="FF0000"/>
                <w:lang w:eastAsia="zh-CN"/>
              </w:rPr>
              <w:t>Alt 3: each PSFCH transmission occupies some dedicated PRBs and some common PRBs</w:t>
            </w:r>
          </w:p>
          <w:p w14:paraId="271A26D4" w14:textId="77777777" w:rsidR="00D84C52" w:rsidRPr="00DF3CCC" w:rsidRDefault="00D84C52" w:rsidP="00D84C52">
            <w:pPr>
              <w:rPr>
                <w:lang w:eastAsia="zh-CN"/>
              </w:rPr>
            </w:pPr>
          </w:p>
          <w:p w14:paraId="3150509C" w14:textId="77777777" w:rsidR="00D84C52" w:rsidRDefault="00D84C52" w:rsidP="00D84C52">
            <w:pPr>
              <w:rPr>
                <w:lang w:eastAsia="zh-CN"/>
              </w:rPr>
            </w:pPr>
          </w:p>
          <w:p w14:paraId="71312FFC" w14:textId="59C4F738" w:rsidR="00D84C52" w:rsidRPr="00D84C52" w:rsidRDefault="00D84C52" w:rsidP="00D84C52">
            <w:pPr>
              <w:rPr>
                <w:lang w:eastAsia="zh-CN"/>
              </w:rPr>
            </w:pPr>
            <w:r>
              <w:rPr>
                <w:lang w:eastAsia="zh-CN"/>
              </w:rPr>
              <w:t>For Proposal 4-</w:t>
            </w:r>
            <w:r w:rsidRPr="00D84C52">
              <w:rPr>
                <w:lang w:eastAsia="zh-CN"/>
              </w:rPr>
              <w:t>2a: OK</w:t>
            </w:r>
          </w:p>
          <w:p w14:paraId="070AC30C" w14:textId="77777777" w:rsidR="00D84C52" w:rsidRPr="00D84C52" w:rsidRDefault="00D84C52" w:rsidP="00D84C52">
            <w:pPr>
              <w:rPr>
                <w:lang w:eastAsia="zh-CN"/>
              </w:rPr>
            </w:pPr>
          </w:p>
          <w:p w14:paraId="42E9576F" w14:textId="49E8FBC3" w:rsidR="00D84C52" w:rsidRPr="00D84C52" w:rsidRDefault="00D84C52" w:rsidP="00D84C52">
            <w:pPr>
              <w:rPr>
                <w:lang w:eastAsia="zh-CN"/>
              </w:rPr>
            </w:pPr>
            <w:r w:rsidRPr="00D84C52">
              <w:rPr>
                <w:lang w:eastAsia="zh-CN"/>
              </w:rPr>
              <w:t>For Proposal 4-3a: We are OK with the proposal, but it is unclear to us how Alt. 2 addresses the case that the UE transmitting PSFCH cannot access the channel.</w:t>
            </w:r>
          </w:p>
          <w:p w14:paraId="0CCC2062" w14:textId="77777777" w:rsidR="00D84C52" w:rsidRPr="00D84C52" w:rsidRDefault="00D84C52" w:rsidP="00D84C52">
            <w:pPr>
              <w:rPr>
                <w:lang w:eastAsia="zh-CN"/>
              </w:rPr>
            </w:pPr>
          </w:p>
          <w:p w14:paraId="53027594" w14:textId="0E030807" w:rsidR="00D84C52" w:rsidRDefault="00D84C52" w:rsidP="00D84C52">
            <w:pPr>
              <w:rPr>
                <w:rFonts w:eastAsiaTheme="minorEastAsia"/>
                <w:lang w:eastAsia="zh-CN"/>
              </w:rPr>
            </w:pPr>
            <w:r w:rsidRPr="00D84C52">
              <w:rPr>
                <w:lang w:eastAsia="zh-CN"/>
              </w:rPr>
              <w:t>For Proposal 4-4a: OK</w:t>
            </w:r>
          </w:p>
        </w:tc>
      </w:tr>
      <w:tr w:rsidR="00B75FB0" w:rsidRPr="00CE1939" w14:paraId="0F36E5E6" w14:textId="77777777" w:rsidTr="00B75FB0">
        <w:tc>
          <w:tcPr>
            <w:tcW w:w="1902" w:type="dxa"/>
          </w:tcPr>
          <w:p w14:paraId="569A3AA2" w14:textId="77777777" w:rsidR="00B75FB0" w:rsidRPr="00ED44F8" w:rsidRDefault="00B75FB0" w:rsidP="008C05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75C84FAF" w14:textId="77777777" w:rsidR="00B75FB0" w:rsidRDefault="00B75FB0" w:rsidP="008C057B">
            <w:pPr>
              <w:rPr>
                <w:rFonts w:eastAsiaTheme="minorEastAsia"/>
                <w:lang w:eastAsia="zh-CN"/>
              </w:rPr>
            </w:pPr>
            <w:r w:rsidRPr="00CE1939">
              <w:rPr>
                <w:rFonts w:eastAsiaTheme="minorEastAsia"/>
                <w:lang w:eastAsia="zh-CN"/>
              </w:rPr>
              <w:t>Proposal 4-1a</w:t>
            </w:r>
            <w:r>
              <w:rPr>
                <w:rFonts w:eastAsiaTheme="minorEastAsia"/>
                <w:lang w:eastAsia="zh-CN"/>
              </w:rPr>
              <w:t>: agree with LGE’s modification on Alt 2. Alt 3 is a bit unclear to us. Does Alt 3 intend to say each PSFCH transmission occupies an interlace including some dedicated PRBs and some common PRBs?</w:t>
            </w:r>
          </w:p>
          <w:p w14:paraId="20A5EFED" w14:textId="77777777" w:rsidR="00B75FB0" w:rsidRDefault="00B75FB0" w:rsidP="008C057B">
            <w:pPr>
              <w:rPr>
                <w:rFonts w:eastAsiaTheme="minorEastAsia"/>
                <w:lang w:eastAsia="zh-CN"/>
              </w:rPr>
            </w:pPr>
            <w:r>
              <w:rPr>
                <w:rFonts w:eastAsiaTheme="minorEastAsia"/>
                <w:lang w:eastAsia="zh-CN"/>
              </w:rPr>
              <w:t>Proposal 4-2</w:t>
            </w:r>
            <w:r w:rsidRPr="00CE1939">
              <w:rPr>
                <w:rFonts w:eastAsiaTheme="minorEastAsia"/>
                <w:lang w:eastAsia="zh-CN"/>
              </w:rPr>
              <w:t>a</w:t>
            </w:r>
            <w:r>
              <w:rPr>
                <w:rFonts w:eastAsiaTheme="minorEastAsia"/>
                <w:lang w:eastAsia="zh-CN"/>
              </w:rPr>
              <w:t xml:space="preserve">: </w:t>
            </w:r>
            <w:r w:rsidRPr="00CE1939">
              <w:rPr>
                <w:rFonts w:eastAsiaTheme="minorEastAsia"/>
                <w:lang w:eastAsia="zh-CN"/>
              </w:rPr>
              <w:t>OK</w:t>
            </w:r>
            <w:r>
              <w:rPr>
                <w:rFonts w:eastAsiaTheme="minorEastAsia"/>
                <w:lang w:eastAsia="zh-CN"/>
              </w:rPr>
              <w:t>.</w:t>
            </w:r>
          </w:p>
          <w:p w14:paraId="18F21A9C" w14:textId="77777777" w:rsidR="00B75FB0" w:rsidRDefault="00B75FB0" w:rsidP="008C057B">
            <w:pPr>
              <w:rPr>
                <w:rFonts w:eastAsiaTheme="minorEastAsia"/>
                <w:lang w:eastAsia="zh-CN"/>
              </w:rPr>
            </w:pPr>
            <w:r>
              <w:rPr>
                <w:rFonts w:eastAsiaTheme="minorEastAsia"/>
                <w:lang w:eastAsia="zh-CN"/>
              </w:rPr>
              <w:t>Proposal 4-3a: OK</w:t>
            </w:r>
          </w:p>
          <w:p w14:paraId="1AF39F67" w14:textId="77777777" w:rsidR="00B75FB0" w:rsidRPr="00CE1939" w:rsidRDefault="00B75FB0" w:rsidP="008C057B">
            <w:pPr>
              <w:rPr>
                <w:rFonts w:eastAsiaTheme="minorEastAsia"/>
                <w:lang w:eastAsia="zh-CN"/>
              </w:rPr>
            </w:pPr>
            <w:r>
              <w:rPr>
                <w:rFonts w:eastAsiaTheme="minorEastAsia"/>
                <w:lang w:eastAsia="zh-CN"/>
              </w:rPr>
              <w:t>Proposal 4-4a: OK</w:t>
            </w:r>
          </w:p>
        </w:tc>
      </w:tr>
    </w:tbl>
    <w:p w14:paraId="0F8AB04D" w14:textId="77777777" w:rsidR="00B75FB0" w:rsidRDefault="00B75FB0">
      <w:pPr>
        <w:rPr>
          <w:lang w:eastAsia="zh-CN"/>
        </w:rPr>
      </w:pPr>
    </w:p>
    <w:p w14:paraId="7CFC2E28" w14:textId="060B58CF" w:rsidR="00C614C0" w:rsidRDefault="00514B49" w:rsidP="00C614C0">
      <w:pPr>
        <w:pStyle w:val="Heading3"/>
        <w:rPr>
          <w:lang w:eastAsia="zh-CN"/>
        </w:rPr>
      </w:pPr>
      <w:r>
        <w:rPr>
          <w:lang w:eastAsia="zh-CN"/>
        </w:rPr>
        <w:t>Proposals for 2</w:t>
      </w:r>
      <w:r w:rsidRPr="00514B49">
        <w:rPr>
          <w:vertAlign w:val="superscript"/>
          <w:lang w:eastAsia="zh-CN"/>
        </w:rPr>
        <w:t>nd</w:t>
      </w:r>
      <w:r>
        <w:rPr>
          <w:lang w:eastAsia="zh-CN"/>
        </w:rPr>
        <w:t xml:space="preserve"> </w:t>
      </w:r>
      <w:r w:rsidR="00C614C0">
        <w:rPr>
          <w:lang w:eastAsia="zh-CN"/>
        </w:rPr>
        <w:t xml:space="preserve">round </w:t>
      </w:r>
    </w:p>
    <w:p w14:paraId="7183C00C" w14:textId="7899B4AA" w:rsidR="00C614C0" w:rsidRDefault="00C614C0" w:rsidP="00C614C0">
      <w:pPr>
        <w:rPr>
          <w:b/>
          <w:lang w:eastAsia="zh-CN"/>
        </w:rPr>
      </w:pPr>
      <w:r>
        <w:rPr>
          <w:rFonts w:hint="eastAsia"/>
          <w:b/>
          <w:lang w:eastAsia="zh-CN"/>
        </w:rPr>
        <w:t>P</w:t>
      </w:r>
      <w:r>
        <w:rPr>
          <w:b/>
          <w:lang w:eastAsia="zh-CN"/>
        </w:rPr>
        <w:t>roposal 4-1</w:t>
      </w:r>
      <w:r w:rsidR="005F08FC">
        <w:rPr>
          <w:b/>
          <w:lang w:eastAsia="zh-CN"/>
        </w:rPr>
        <w:t>b</w:t>
      </w:r>
      <w:r>
        <w:rPr>
          <w:rFonts w:hint="eastAsia"/>
          <w:b/>
          <w:lang w:eastAsia="zh-CN"/>
        </w:rPr>
        <w:t>:</w:t>
      </w:r>
      <w:r>
        <w:rPr>
          <w:b/>
          <w:lang w:eastAsia="zh-CN"/>
        </w:rPr>
        <w:t xml:space="preserve"> To meet OCB and PSD requirement for PSFCH transmission, interlace RB-based transmission is supported</w:t>
      </w:r>
    </w:p>
    <w:p w14:paraId="666B6E97"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27E75CA" w14:textId="77777777" w:rsidR="00C614C0" w:rsidRDefault="00C614C0" w:rsidP="00C614C0">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0879A58C" w14:textId="08846AD0" w:rsidR="00C614C0" w:rsidRDefault="00C614C0" w:rsidP="00C614C0">
      <w:pPr>
        <w:pStyle w:val="ListParagraph"/>
        <w:numPr>
          <w:ilvl w:val="1"/>
          <w:numId w:val="9"/>
        </w:numPr>
        <w:spacing w:after="0"/>
        <w:ind w:firstLineChars="0"/>
        <w:contextualSpacing/>
        <w:rPr>
          <w:b/>
          <w:lang w:eastAsia="zh-CN"/>
        </w:rPr>
      </w:pPr>
      <w:r>
        <w:rPr>
          <w:b/>
          <w:lang w:eastAsia="zh-CN"/>
        </w:rPr>
        <w:t xml:space="preserve">Alt 2: each PSFCH transmission occupies a dedicated interlace, and </w:t>
      </w:r>
      <w:r w:rsidR="004B4754" w:rsidRPr="004B4754">
        <w:rPr>
          <w:b/>
          <w:color w:val="FF0000"/>
          <w:lang w:eastAsia="zh-CN"/>
        </w:rPr>
        <w:t>may or may not</w:t>
      </w:r>
      <w:r w:rsidR="004B4754" w:rsidRPr="004B4754">
        <w:rPr>
          <w:b/>
          <w:lang w:eastAsia="zh-CN"/>
        </w:rPr>
        <w:t xml:space="preserve"> </w:t>
      </w:r>
      <w:r>
        <w:rPr>
          <w:b/>
          <w:lang w:eastAsia="zh-CN"/>
        </w:rPr>
        <w:t>further appl</w:t>
      </w:r>
      <w:r w:rsidR="00E071E1" w:rsidRPr="00E071E1">
        <w:rPr>
          <w:b/>
          <w:color w:val="FF0000"/>
          <w:lang w:eastAsia="zh-CN"/>
        </w:rPr>
        <w:t>y</w:t>
      </w:r>
      <w:r w:rsidRPr="00E071E1">
        <w:rPr>
          <w:b/>
          <w:strike/>
          <w:color w:val="FF0000"/>
          <w:lang w:eastAsia="zh-CN"/>
        </w:rPr>
        <w:t>ies</w:t>
      </w:r>
      <w:r>
        <w:rPr>
          <w:b/>
          <w:lang w:eastAsia="zh-CN"/>
        </w:rPr>
        <w:t xml:space="preserve"> time and/or frequency domain OCC</w:t>
      </w:r>
    </w:p>
    <w:p w14:paraId="3DD09332" w14:textId="77777777" w:rsidR="00C614C0" w:rsidRDefault="00C614C0" w:rsidP="00C614C0">
      <w:pPr>
        <w:pStyle w:val="ListParagraph"/>
        <w:numPr>
          <w:ilvl w:val="1"/>
          <w:numId w:val="9"/>
        </w:numPr>
        <w:spacing w:after="0"/>
        <w:ind w:firstLineChars="0"/>
        <w:contextualSpacing/>
        <w:rPr>
          <w:b/>
          <w:lang w:eastAsia="zh-CN"/>
        </w:rPr>
      </w:pPr>
      <w:r>
        <w:rPr>
          <w:b/>
          <w:lang w:eastAsia="zh-CN"/>
        </w:rPr>
        <w:lastRenderedPageBreak/>
        <w:t>Alt 3: each PSFCH transmission occupies some dedicated PRBs and some common PRBs</w:t>
      </w:r>
    </w:p>
    <w:p w14:paraId="01ADC44A" w14:textId="2916EB78" w:rsidR="009346AC" w:rsidRPr="009346AC" w:rsidRDefault="009346AC" w:rsidP="00C614C0">
      <w:pPr>
        <w:pStyle w:val="ListParagraph"/>
        <w:numPr>
          <w:ilvl w:val="1"/>
          <w:numId w:val="9"/>
        </w:numPr>
        <w:spacing w:after="0"/>
        <w:ind w:firstLineChars="0"/>
        <w:contextualSpacing/>
        <w:rPr>
          <w:b/>
          <w:color w:val="FF0000"/>
          <w:lang w:eastAsia="zh-CN"/>
        </w:rPr>
      </w:pPr>
      <w:r w:rsidRPr="009346AC">
        <w:rPr>
          <w:b/>
          <w:color w:val="FF0000"/>
          <w:lang w:eastAsia="zh-CN"/>
        </w:rPr>
        <w:t>Other alternatives are not precluded</w:t>
      </w:r>
    </w:p>
    <w:p w14:paraId="05ABCCDE" w14:textId="77777777" w:rsidR="00C614C0" w:rsidRDefault="00C614C0" w:rsidP="00C614C0">
      <w:pPr>
        <w:spacing w:after="0"/>
        <w:contextualSpacing/>
        <w:rPr>
          <w:b/>
          <w:lang w:eastAsia="zh-CN"/>
        </w:rPr>
      </w:pPr>
    </w:p>
    <w:p w14:paraId="2ADF231D" w14:textId="1F1A600C" w:rsidR="00C614C0" w:rsidRDefault="00C614C0" w:rsidP="00C614C0">
      <w:pPr>
        <w:rPr>
          <w:b/>
          <w:lang w:eastAsia="zh-CN"/>
        </w:rPr>
      </w:pPr>
      <w:r>
        <w:rPr>
          <w:rFonts w:hint="eastAsia"/>
          <w:b/>
          <w:lang w:eastAsia="zh-CN"/>
        </w:rPr>
        <w:t>P</w:t>
      </w:r>
      <w:r>
        <w:rPr>
          <w:b/>
          <w:lang w:eastAsia="zh-CN"/>
        </w:rPr>
        <w:t>roposal 4-2</w:t>
      </w:r>
      <w:r w:rsidR="005F08FC">
        <w:rPr>
          <w:b/>
          <w:lang w:eastAsia="zh-CN"/>
        </w:rPr>
        <w:t>b</w:t>
      </w:r>
      <w:r>
        <w:rPr>
          <w:rFonts w:hint="eastAsia"/>
          <w:b/>
          <w:lang w:eastAsia="zh-CN"/>
        </w:rPr>
        <w:t>:</w:t>
      </w:r>
      <w:r>
        <w:rPr>
          <w:b/>
          <w:lang w:eastAsia="zh-CN"/>
        </w:rPr>
        <w:t xml:space="preserve"> </w:t>
      </w:r>
      <w:r w:rsidR="005C2755" w:rsidRPr="005C2755">
        <w:rPr>
          <w:b/>
          <w:color w:val="FF0000"/>
          <w:lang w:eastAsia="zh-CN"/>
        </w:rPr>
        <w:t>If UE</w:t>
      </w:r>
      <w:r w:rsidR="005C2755">
        <w:rPr>
          <w:b/>
          <w:color w:val="FF0000"/>
          <w:lang w:eastAsia="zh-CN"/>
        </w:rPr>
        <w:t xml:space="preserve"> performs LBT for PSFCH transmission,</w:t>
      </w:r>
      <w:r w:rsidR="005C2755" w:rsidRPr="005C2755">
        <w:rPr>
          <w:b/>
          <w:color w:val="FF0000"/>
          <w:lang w:eastAsia="zh-CN"/>
        </w:rPr>
        <w:t xml:space="preserve"> </w:t>
      </w:r>
      <w:r w:rsidR="005C2755">
        <w:rPr>
          <w:b/>
          <w:color w:val="FF0000"/>
          <w:lang w:eastAsia="zh-CN"/>
        </w:rPr>
        <w:t>f</w:t>
      </w:r>
      <w:r w:rsidRPr="005C2755">
        <w:rPr>
          <w:b/>
          <w:strike/>
          <w:color w:val="FF0000"/>
          <w:lang w:eastAsia="zh-CN"/>
        </w:rPr>
        <w:t>F</w:t>
      </w:r>
      <w:r>
        <w:rPr>
          <w:b/>
          <w:lang w:eastAsia="zh-CN"/>
        </w:rPr>
        <w:t>or the time and frequency domain locations of PSFCH resources, at least the followings alternatives can be further studied</w:t>
      </w:r>
    </w:p>
    <w:p w14:paraId="4D52C76E"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PSFCH resources are (pre-)configured</w:t>
      </w:r>
    </w:p>
    <w:p w14:paraId="7BB9B421" w14:textId="77777777" w:rsidR="00C614C0" w:rsidRDefault="00C614C0" w:rsidP="00C614C0">
      <w:pPr>
        <w:pStyle w:val="ListParagraph"/>
        <w:numPr>
          <w:ilvl w:val="0"/>
          <w:numId w:val="9"/>
        </w:numPr>
        <w:spacing w:after="0"/>
        <w:ind w:firstLineChars="0"/>
        <w:contextualSpacing/>
        <w:rPr>
          <w:b/>
          <w:lang w:eastAsia="zh-CN"/>
        </w:rPr>
      </w:pPr>
      <w:r>
        <w:rPr>
          <w:b/>
          <w:lang w:eastAsia="zh-CN"/>
        </w:rPr>
        <w:t>Alt 2: PSFCH resources are dynamically indicated</w:t>
      </w:r>
      <w:r w:rsidRPr="00ED0A9B">
        <w:rPr>
          <w:b/>
          <w:strike/>
          <w:color w:val="FF0000"/>
          <w:lang w:eastAsia="zh-CN"/>
        </w:rPr>
        <w:t xml:space="preserve"> by a COT initiating UE</w:t>
      </w:r>
    </w:p>
    <w:p w14:paraId="1E4048C8" w14:textId="77777777" w:rsidR="00C614C0" w:rsidRDefault="00C614C0" w:rsidP="00C614C0">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2334DEA0" w14:textId="77777777" w:rsidR="00C614C0" w:rsidRDefault="00C614C0" w:rsidP="00C614C0">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3E4D5BEB" w14:textId="77777777" w:rsidR="00C614C0" w:rsidRDefault="00C614C0" w:rsidP="00C614C0">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38CC1E43" w14:textId="77777777" w:rsidR="00C614C0" w:rsidRDefault="00C614C0" w:rsidP="00C614C0">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09B1CCA8" w14:textId="77777777" w:rsidR="00C614C0" w:rsidRDefault="00C614C0" w:rsidP="00C614C0">
      <w:pPr>
        <w:spacing w:after="0"/>
        <w:contextualSpacing/>
        <w:rPr>
          <w:b/>
          <w:lang w:eastAsia="zh-CN"/>
        </w:rPr>
      </w:pPr>
    </w:p>
    <w:p w14:paraId="0504F41E" w14:textId="56CFAA11" w:rsidR="00C614C0" w:rsidRDefault="00C614C0" w:rsidP="00C614C0">
      <w:pPr>
        <w:spacing w:after="0"/>
        <w:contextualSpacing/>
        <w:rPr>
          <w:b/>
          <w:lang w:eastAsia="zh-CN"/>
        </w:rPr>
      </w:pPr>
      <w:r>
        <w:rPr>
          <w:rFonts w:hint="eastAsia"/>
          <w:b/>
          <w:lang w:eastAsia="zh-CN"/>
        </w:rPr>
        <w:t>P</w:t>
      </w:r>
      <w:r w:rsidR="005F08FC">
        <w:rPr>
          <w:b/>
          <w:lang w:eastAsia="zh-CN"/>
        </w:rPr>
        <w:t>roposal 4-3b</w:t>
      </w:r>
      <w:r>
        <w:rPr>
          <w:rFonts w:hint="eastAsia"/>
          <w:b/>
          <w:lang w:eastAsia="zh-CN"/>
        </w:rPr>
        <w:t>:</w:t>
      </w:r>
      <w:r>
        <w:rPr>
          <w:b/>
          <w:lang w:eastAsia="zh-CN"/>
        </w:rPr>
        <w:t xml:space="preserve"> </w:t>
      </w:r>
      <w:r w:rsidR="001F1B84" w:rsidRPr="005C2755">
        <w:rPr>
          <w:b/>
          <w:color w:val="FF0000"/>
          <w:lang w:eastAsia="zh-CN"/>
        </w:rPr>
        <w:t>If UE</w:t>
      </w:r>
      <w:r w:rsidR="001F1B84">
        <w:rPr>
          <w:b/>
          <w:color w:val="FF0000"/>
          <w:lang w:eastAsia="zh-CN"/>
        </w:rPr>
        <w:t xml:space="preserve"> performs LBT for PSFCH transmission, o</w:t>
      </w:r>
      <w:r w:rsidRPr="001F1B84">
        <w:rPr>
          <w:b/>
          <w:strike/>
          <w:color w:val="FF0000"/>
          <w:lang w:eastAsia="zh-CN"/>
        </w:rPr>
        <w:t>O</w:t>
      </w:r>
      <w:r>
        <w:rPr>
          <w:b/>
          <w:lang w:eastAsia="zh-CN"/>
        </w:rPr>
        <w:t>n PSSCH-PSFCH mapping, at least the followings alternatives can be further studied</w:t>
      </w:r>
    </w:p>
    <w:p w14:paraId="2A15E762"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255A7531"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Alt 2: PSFCH occasions are dynamically indicated </w:t>
      </w:r>
      <w:r w:rsidRPr="00ED0A9B">
        <w:rPr>
          <w:b/>
          <w:strike/>
          <w:color w:val="FF0000"/>
          <w:lang w:eastAsia="zh-CN"/>
        </w:rPr>
        <w:t>by a COT initiating UE</w:t>
      </w:r>
    </w:p>
    <w:p w14:paraId="1A4EA36F" w14:textId="77777777" w:rsidR="00C614C0" w:rsidRDefault="00C614C0" w:rsidP="00C614C0">
      <w:pPr>
        <w:spacing w:after="0"/>
        <w:contextualSpacing/>
        <w:rPr>
          <w:b/>
          <w:lang w:eastAsia="zh-CN"/>
        </w:rPr>
      </w:pPr>
    </w:p>
    <w:p w14:paraId="55E08981" w14:textId="4E598D0F" w:rsidR="00C614C0" w:rsidRDefault="00C614C0" w:rsidP="00C614C0">
      <w:pPr>
        <w:rPr>
          <w:b/>
          <w:lang w:eastAsia="zh-CN"/>
        </w:rPr>
      </w:pPr>
      <w:r>
        <w:rPr>
          <w:rFonts w:hint="eastAsia"/>
          <w:b/>
          <w:lang w:eastAsia="zh-CN"/>
        </w:rPr>
        <w:t>P</w:t>
      </w:r>
      <w:r w:rsidR="005F08FC">
        <w:rPr>
          <w:b/>
          <w:lang w:eastAsia="zh-CN"/>
        </w:rPr>
        <w:t>roposal 4-4b</w:t>
      </w:r>
      <w:r>
        <w:rPr>
          <w:rFonts w:hint="eastAsia"/>
          <w:b/>
          <w:lang w:eastAsia="zh-CN"/>
        </w:rPr>
        <w:t>:</w:t>
      </w:r>
      <w:r>
        <w:rPr>
          <w:b/>
          <w:lang w:eastAsia="zh-CN"/>
        </w:rPr>
        <w:t xml:space="preserve"> </w:t>
      </w:r>
      <w:r w:rsidR="000B4D1F" w:rsidRPr="005C2755">
        <w:rPr>
          <w:b/>
          <w:color w:val="FF0000"/>
          <w:lang w:eastAsia="zh-CN"/>
        </w:rPr>
        <w:t>If UE</w:t>
      </w:r>
      <w:r w:rsidR="000B4D1F">
        <w:rPr>
          <w:b/>
          <w:color w:val="FF0000"/>
          <w:lang w:eastAsia="zh-CN"/>
        </w:rPr>
        <w:t xml:space="preserve"> performs LBT for PSFCH transmission, f</w:t>
      </w:r>
      <w:r w:rsidRPr="000B4D1F">
        <w:rPr>
          <w:b/>
          <w:strike/>
          <w:color w:val="FF0000"/>
          <w:lang w:eastAsia="zh-CN"/>
        </w:rPr>
        <w:t>F</w:t>
      </w:r>
      <w:r>
        <w:rPr>
          <w:b/>
          <w:lang w:eastAsia="zh-CN"/>
        </w:rPr>
        <w:t>or PSFCH and SL-HARQ in SL-U:</w:t>
      </w:r>
    </w:p>
    <w:p w14:paraId="2207EBD6" w14:textId="77777777" w:rsidR="00C614C0" w:rsidRDefault="00C614C0" w:rsidP="00C614C0">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24EF3FA5"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09695AB0"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3E812F31" w14:textId="77777777" w:rsidR="00C614C0" w:rsidRPr="00C614C0" w:rsidRDefault="00C614C0">
      <w:pPr>
        <w:rPr>
          <w:lang w:eastAsia="zh-CN"/>
        </w:rPr>
      </w:pPr>
    </w:p>
    <w:p w14:paraId="00F638C3" w14:textId="77777777" w:rsidR="00B10FA3" w:rsidRDefault="00DD5EED">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00EC314A" w14:textId="77777777" w:rsidR="00B10FA3" w:rsidRDefault="00DD5EED">
      <w:pPr>
        <w:pStyle w:val="Heading3"/>
        <w:rPr>
          <w:lang w:eastAsia="zh-CN"/>
        </w:rPr>
      </w:pPr>
      <w:r>
        <w:rPr>
          <w:rFonts w:hint="eastAsia"/>
          <w:lang w:eastAsia="zh-CN"/>
        </w:rPr>
        <w:t>B</w:t>
      </w:r>
      <w:r>
        <w:rPr>
          <w:lang w:eastAsia="zh-CN"/>
        </w:rPr>
        <w:t>ackground</w:t>
      </w:r>
    </w:p>
    <w:p w14:paraId="002B89F4"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157F8B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5-1a</w:t>
      </w:r>
      <w:r>
        <w:rPr>
          <w:u w:val="single"/>
          <w:lang w:eastAsia="zh-CN"/>
        </w:rPr>
        <w:t>: S-SSB occasions</w:t>
      </w:r>
    </w:p>
    <w:p w14:paraId="46EE6AD5" w14:textId="77777777" w:rsidR="00B10FA3" w:rsidRDefault="00DD5EED">
      <w:pPr>
        <w:pStyle w:val="ListParagraph"/>
        <w:numPr>
          <w:ilvl w:val="1"/>
          <w:numId w:val="5"/>
        </w:numPr>
        <w:ind w:firstLineChars="0"/>
        <w:rPr>
          <w:lang w:eastAsia="zh-CN"/>
        </w:rPr>
      </w:pPr>
      <w:r>
        <w:rPr>
          <w:lang w:eastAsia="zh-CN"/>
        </w:rPr>
        <w:t>To address LBT failure, most companies support to introduce additional candidate S-SSB occasions, e.g., Ericsson, Samsung, Huawei, Nokia, OPPO, vivo, Docomo, Qualcomm, etc.</w:t>
      </w:r>
    </w:p>
    <w:p w14:paraId="43855561" w14:textId="77777777" w:rsidR="00B10FA3" w:rsidRDefault="00DD5EED">
      <w:pPr>
        <w:pStyle w:val="ListParagraph"/>
        <w:numPr>
          <w:ilvl w:val="1"/>
          <w:numId w:val="5"/>
        </w:numPr>
        <w:ind w:firstLineChars="0"/>
        <w:rPr>
          <w:lang w:eastAsia="zh-CN"/>
        </w:rPr>
      </w:pPr>
      <w:r>
        <w:rPr>
          <w:lang w:eastAsia="zh-CN"/>
        </w:rPr>
        <w:t>The details, including number of locations of new S-SSB slots, when a UE transmits S-SSB on such slots, can be further studied.</w:t>
      </w:r>
    </w:p>
    <w:p w14:paraId="6D294892"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5-2a</w:t>
      </w:r>
      <w:r>
        <w:rPr>
          <w:u w:val="single"/>
          <w:lang w:eastAsia="zh-CN"/>
        </w:rPr>
        <w:t>: OCB and PSD requirement</w:t>
      </w:r>
    </w:p>
    <w:p w14:paraId="63D1FD2D" w14:textId="77777777" w:rsidR="00B10FA3" w:rsidRDefault="00DD5EED">
      <w:pPr>
        <w:pStyle w:val="ListParagraph"/>
        <w:numPr>
          <w:ilvl w:val="1"/>
          <w:numId w:val="5"/>
        </w:numPr>
        <w:ind w:firstLineChars="0"/>
        <w:rPr>
          <w:lang w:eastAsia="zh-CN"/>
        </w:rPr>
      </w:pPr>
      <w:r>
        <w:rPr>
          <w:lang w:eastAsia="zh-CN"/>
        </w:rPr>
        <w:t>Among the 4 options in RAN1#109-e agreement, Option 1 and 3 are mostly supported.</w:t>
      </w:r>
    </w:p>
    <w:p w14:paraId="09EA962C" w14:textId="77777777" w:rsidR="00B10FA3" w:rsidRDefault="00DD5EED">
      <w:pPr>
        <w:pStyle w:val="ListParagraph"/>
        <w:numPr>
          <w:ilvl w:val="1"/>
          <w:numId w:val="5"/>
        </w:numPr>
        <w:ind w:firstLineChars="0"/>
        <w:rPr>
          <w:lang w:eastAsia="zh-CN"/>
        </w:rPr>
      </w:pPr>
      <w:r>
        <w:rPr>
          <w:lang w:eastAsia="zh-CN"/>
        </w:rPr>
        <w:t>Option 2</w:t>
      </w:r>
    </w:p>
    <w:p w14:paraId="078FBBE7" w14:textId="77777777" w:rsidR="00B10FA3" w:rsidRDefault="00DD5EED">
      <w:pPr>
        <w:pStyle w:val="ListParagraph"/>
        <w:numPr>
          <w:ilvl w:val="2"/>
          <w:numId w:val="5"/>
        </w:numPr>
        <w:ind w:firstLineChars="0"/>
        <w:rPr>
          <w:lang w:eastAsia="zh-CN"/>
        </w:rPr>
      </w:pPr>
      <w:r>
        <w:rPr>
          <w:lang w:eastAsia="zh-CN"/>
        </w:rPr>
        <w:t>Some companies (e.g., Qualcomm, Futurewei, Lenovo, Hyundai, Panasonic) support it to improve resource efficiency.</w:t>
      </w:r>
    </w:p>
    <w:p w14:paraId="30283CF3" w14:textId="77777777" w:rsidR="00B10FA3" w:rsidRDefault="00DD5EED">
      <w:pPr>
        <w:pStyle w:val="ListParagraph"/>
        <w:numPr>
          <w:ilvl w:val="2"/>
          <w:numId w:val="5"/>
        </w:numPr>
        <w:ind w:firstLineChars="0"/>
        <w:rPr>
          <w:lang w:eastAsia="zh-CN"/>
        </w:rPr>
      </w:pPr>
      <w:r>
        <w:rPr>
          <w:lang w:eastAsia="zh-CN"/>
        </w:rPr>
        <w:t>On the other hand, some companies (e.g., Ericsson, OPPO, vivo, Docomo, CATT, Transsion, etc.) do not support it with technical reasons including half-duplex issue, impact on S-SSB coverage, impact on resource selection/resource, etc.</w:t>
      </w:r>
    </w:p>
    <w:p w14:paraId="12B6FA51" w14:textId="77777777" w:rsidR="00B10FA3" w:rsidRDefault="00DD5EED">
      <w:pPr>
        <w:pStyle w:val="ListParagraph"/>
        <w:numPr>
          <w:ilvl w:val="1"/>
          <w:numId w:val="5"/>
        </w:numPr>
        <w:ind w:firstLineChars="0"/>
        <w:rPr>
          <w:lang w:eastAsia="zh-CN"/>
        </w:rPr>
      </w:pPr>
      <w:r>
        <w:rPr>
          <w:rFonts w:hint="eastAsia"/>
          <w:lang w:eastAsia="zh-CN"/>
        </w:rPr>
        <w:t>O</w:t>
      </w:r>
      <w:r>
        <w:rPr>
          <w:lang w:eastAsia="zh-CN"/>
        </w:rPr>
        <w:t>ption 4, and 4 symbols S-SSB</w:t>
      </w:r>
    </w:p>
    <w:p w14:paraId="10ADA635" w14:textId="77777777" w:rsidR="00B10FA3" w:rsidRDefault="00DD5EED">
      <w:pPr>
        <w:pStyle w:val="ListParagraph"/>
        <w:numPr>
          <w:ilvl w:val="2"/>
          <w:numId w:val="5"/>
        </w:numPr>
        <w:ind w:firstLineChars="0"/>
        <w:rPr>
          <w:lang w:eastAsia="zh-CN"/>
        </w:rPr>
      </w:pPr>
      <w:r>
        <w:rPr>
          <w:lang w:eastAsia="zh-CN"/>
        </w:rPr>
        <w:t>Some companies (e.g., Qualcomm, Docomo, NEC, Apple, etc.) support them to improve resource efficiency.</w:t>
      </w:r>
    </w:p>
    <w:p w14:paraId="70CDFC3E" w14:textId="77777777" w:rsidR="00B10FA3" w:rsidRDefault="00DD5EED">
      <w:pPr>
        <w:pStyle w:val="ListParagraph"/>
        <w:numPr>
          <w:ilvl w:val="2"/>
          <w:numId w:val="5"/>
        </w:numPr>
        <w:ind w:firstLineChars="0"/>
        <w:rPr>
          <w:lang w:eastAsia="zh-CN"/>
        </w:rPr>
      </w:pPr>
      <w:r>
        <w:rPr>
          <w:lang w:eastAsia="zh-CN"/>
        </w:rPr>
        <w:lastRenderedPageBreak/>
        <w:t>On the other hand, some companies (e.g., OPPO, LGE, Huawei, Transsion, CATT, Docomo, etc.) do not support them due to totally new design compared with legacy NR-V S-SSB, and potentially large specification work.</w:t>
      </w:r>
    </w:p>
    <w:p w14:paraId="2952D12F" w14:textId="77777777" w:rsidR="00B10FA3" w:rsidRDefault="00DD5EED">
      <w:pPr>
        <w:pStyle w:val="ListParagraph"/>
        <w:numPr>
          <w:ilvl w:val="1"/>
          <w:numId w:val="5"/>
        </w:numPr>
        <w:ind w:firstLineChars="0"/>
        <w:rPr>
          <w:lang w:eastAsia="zh-CN"/>
        </w:rPr>
      </w:pPr>
      <w:r>
        <w:rPr>
          <w:lang w:eastAsia="zh-CN"/>
        </w:rPr>
        <w:t>In summary, the FL suggests to narrow down the options to be studied.</w:t>
      </w:r>
    </w:p>
    <w:p w14:paraId="692FB8E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5-3a</w:t>
      </w:r>
      <w:r>
        <w:rPr>
          <w:u w:val="single"/>
          <w:lang w:eastAsia="zh-CN"/>
        </w:rPr>
        <w:t>: synchronization procedure</w:t>
      </w:r>
    </w:p>
    <w:p w14:paraId="66D4BADF" w14:textId="77777777" w:rsidR="00B10FA3" w:rsidRDefault="00DD5EED">
      <w:pPr>
        <w:pStyle w:val="ListParagraph"/>
        <w:numPr>
          <w:ilvl w:val="1"/>
          <w:numId w:val="5"/>
        </w:numPr>
        <w:ind w:firstLineChars="0"/>
        <w:rPr>
          <w:lang w:eastAsia="zh-CN"/>
        </w:rPr>
      </w:pPr>
      <w:r>
        <w:rPr>
          <w:lang w:eastAsia="zh-CN"/>
        </w:rPr>
        <w:t>Some companies mentioned SL-U may be used in indoor scenarios, so that GNSS and network may not be available, e.g., Ericsson. RAN1 can further study if any enhancements are needed or not.</w:t>
      </w:r>
    </w:p>
    <w:p w14:paraId="0A11F81F" w14:textId="77777777" w:rsidR="00B10FA3" w:rsidRDefault="00DD5EED">
      <w:pPr>
        <w:rPr>
          <w:lang w:eastAsia="zh-CN"/>
        </w:rPr>
      </w:pPr>
      <w:r>
        <w:rPr>
          <w:lang w:eastAsia="zh-CN"/>
        </w:rPr>
        <w:t>Based on the above summary, the proposal(s) in the subsequent sub-section(s) are given.</w:t>
      </w:r>
    </w:p>
    <w:p w14:paraId="6E688172" w14:textId="77777777" w:rsidR="00B10FA3" w:rsidRDefault="00B10FA3">
      <w:pPr>
        <w:rPr>
          <w:lang w:eastAsia="zh-CN"/>
        </w:rPr>
      </w:pPr>
    </w:p>
    <w:p w14:paraId="3A3AD77E" w14:textId="5263E4B6" w:rsidR="00B10FA3" w:rsidRDefault="005B3F5A">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7E69D7F5" w14:textId="77777777" w:rsidR="00B10FA3" w:rsidRDefault="00DD5EED">
      <w:pPr>
        <w:rPr>
          <w:b/>
          <w:lang w:eastAsia="zh-CN"/>
        </w:rPr>
      </w:pPr>
      <w:r>
        <w:rPr>
          <w:rFonts w:hint="eastAsia"/>
          <w:b/>
          <w:lang w:eastAsia="zh-CN"/>
        </w:rPr>
        <w:t>P</w:t>
      </w:r>
      <w:r>
        <w:rPr>
          <w:b/>
          <w:lang w:eastAsia="zh-CN"/>
        </w:rPr>
        <w:t>roposal 5-1a</w:t>
      </w:r>
      <w:r>
        <w:rPr>
          <w:rFonts w:hint="eastAsia"/>
          <w:b/>
          <w:lang w:eastAsia="zh-CN"/>
        </w:rPr>
        <w:t>:</w:t>
      </w:r>
      <w:r>
        <w:rPr>
          <w:b/>
          <w:lang w:eastAsia="zh-CN"/>
        </w:rPr>
        <w:t xml:space="preserve"> In addition to the S-SSB occasions in R16/R17 NR SL design, support additional candidate S-SSB occasions</w:t>
      </w:r>
    </w:p>
    <w:p w14:paraId="3D8ED461" w14:textId="77777777" w:rsidR="00B10FA3" w:rsidRDefault="00DD5EED">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2B76692D" w14:textId="77777777" w:rsidR="00B10FA3" w:rsidRDefault="00DD5EED">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78ADB850" w14:textId="77777777" w:rsidR="00B10FA3" w:rsidRDefault="00B10FA3">
      <w:pPr>
        <w:spacing w:after="0"/>
        <w:contextualSpacing/>
        <w:rPr>
          <w:b/>
          <w:lang w:eastAsia="zh-CN"/>
        </w:rPr>
      </w:pPr>
    </w:p>
    <w:p w14:paraId="3B84D484"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71D9A4BE" w14:textId="77777777" w:rsidR="00B10FA3" w:rsidRDefault="00DD5EED">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4591F03A" w14:textId="77777777" w:rsidR="00B10FA3" w:rsidRDefault="00DD5EED">
      <w:pPr>
        <w:pStyle w:val="ListParagraph"/>
        <w:numPr>
          <w:ilvl w:val="1"/>
          <w:numId w:val="10"/>
        </w:numPr>
        <w:spacing w:after="0"/>
        <w:ind w:firstLineChars="0"/>
        <w:contextualSpacing/>
        <w:rPr>
          <w:b/>
          <w:lang w:eastAsia="zh-CN"/>
        </w:rPr>
      </w:pPr>
      <w:r>
        <w:rPr>
          <w:b/>
          <w:lang w:eastAsia="zh-CN"/>
        </w:rPr>
        <w:t>Option 1: Using interlaced RB transmission</w:t>
      </w:r>
    </w:p>
    <w:p w14:paraId="0AB9CDCB" w14:textId="77777777" w:rsidR="00B10FA3" w:rsidRDefault="00DD5EED">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1518ADBB" w14:textId="77777777" w:rsidR="00B10FA3" w:rsidRDefault="00DD5EED">
      <w:pPr>
        <w:pStyle w:val="ListParagraph"/>
        <w:numPr>
          <w:ilvl w:val="0"/>
          <w:numId w:val="10"/>
        </w:numPr>
        <w:spacing w:after="0"/>
        <w:ind w:left="720" w:firstLineChars="0"/>
        <w:contextualSpacing/>
        <w:rPr>
          <w:b/>
          <w:lang w:eastAsia="zh-CN"/>
        </w:rPr>
      </w:pPr>
      <w:r>
        <w:rPr>
          <w:b/>
          <w:lang w:eastAsia="zh-CN"/>
        </w:rPr>
        <w:t>Do not support 4 symbols S-SSB</w:t>
      </w:r>
    </w:p>
    <w:p w14:paraId="6ECD8F43" w14:textId="77777777" w:rsidR="00B10FA3" w:rsidRDefault="00B10FA3">
      <w:pPr>
        <w:spacing w:after="0"/>
        <w:contextualSpacing/>
        <w:rPr>
          <w:b/>
          <w:lang w:eastAsia="zh-CN"/>
        </w:rPr>
      </w:pPr>
    </w:p>
    <w:p w14:paraId="5EFDDD3F" w14:textId="77777777" w:rsidR="00B10FA3" w:rsidRDefault="00DD5EED">
      <w:pPr>
        <w:rPr>
          <w:b/>
          <w:lang w:eastAsia="zh-CN"/>
        </w:rPr>
      </w:pPr>
      <w:r>
        <w:rPr>
          <w:rFonts w:hint="eastAsia"/>
          <w:b/>
          <w:lang w:eastAsia="zh-CN"/>
        </w:rPr>
        <w:t>P</w:t>
      </w:r>
      <w:r>
        <w:rPr>
          <w:b/>
          <w:lang w:eastAsia="zh-CN"/>
        </w:rPr>
        <w:t>roposal 5-3a</w:t>
      </w:r>
      <w:r>
        <w:rPr>
          <w:rFonts w:hint="eastAsia"/>
          <w:b/>
          <w:lang w:eastAsia="zh-CN"/>
        </w:rPr>
        <w:t>:</w:t>
      </w:r>
      <w:r>
        <w:rPr>
          <w:b/>
          <w:lang w:eastAsia="zh-CN"/>
        </w:rPr>
        <w:t xml:space="preserve"> For S-SSB and synchronization in SL-U: </w:t>
      </w:r>
    </w:p>
    <w:p w14:paraId="4C1DA6E8" w14:textId="77777777" w:rsidR="00B10FA3" w:rsidRDefault="00DD5EED">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8F723"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10011E04" w14:textId="77777777" w:rsidTr="00B75FB0">
        <w:tc>
          <w:tcPr>
            <w:tcW w:w="1902" w:type="dxa"/>
          </w:tcPr>
          <w:p w14:paraId="0F4DBFED" w14:textId="77777777" w:rsidR="00B10FA3" w:rsidRDefault="00DD5EED">
            <w:pPr>
              <w:rPr>
                <w:b/>
                <w:lang w:eastAsia="zh-CN"/>
              </w:rPr>
            </w:pPr>
            <w:r>
              <w:rPr>
                <w:rFonts w:hint="eastAsia"/>
                <w:b/>
                <w:lang w:eastAsia="zh-CN"/>
              </w:rPr>
              <w:t>C</w:t>
            </w:r>
            <w:r>
              <w:rPr>
                <w:b/>
                <w:lang w:eastAsia="zh-CN"/>
              </w:rPr>
              <w:t>ompany</w:t>
            </w:r>
          </w:p>
        </w:tc>
        <w:tc>
          <w:tcPr>
            <w:tcW w:w="7405" w:type="dxa"/>
          </w:tcPr>
          <w:p w14:paraId="34C8A224" w14:textId="77777777" w:rsidR="00B10FA3" w:rsidRDefault="00DD5EED">
            <w:pPr>
              <w:rPr>
                <w:b/>
                <w:lang w:eastAsia="zh-CN"/>
              </w:rPr>
            </w:pPr>
            <w:r>
              <w:rPr>
                <w:rFonts w:hint="eastAsia"/>
                <w:b/>
                <w:lang w:eastAsia="zh-CN"/>
              </w:rPr>
              <w:t>C</w:t>
            </w:r>
            <w:r>
              <w:rPr>
                <w:b/>
                <w:lang w:eastAsia="zh-CN"/>
              </w:rPr>
              <w:t>omments on the above proposals</w:t>
            </w:r>
          </w:p>
        </w:tc>
      </w:tr>
      <w:tr w:rsidR="00B10FA3" w14:paraId="6FA09DFA" w14:textId="77777777" w:rsidTr="00B75FB0">
        <w:tc>
          <w:tcPr>
            <w:tcW w:w="1902" w:type="dxa"/>
          </w:tcPr>
          <w:p w14:paraId="15E93840" w14:textId="77777777" w:rsidR="00B10FA3" w:rsidRDefault="00DD5EED">
            <w:pPr>
              <w:rPr>
                <w:lang w:eastAsia="zh-CN"/>
              </w:rPr>
            </w:pPr>
            <w:r>
              <w:rPr>
                <w:lang w:eastAsia="zh-CN"/>
              </w:rPr>
              <w:t>Intel</w:t>
            </w:r>
          </w:p>
        </w:tc>
        <w:tc>
          <w:tcPr>
            <w:tcW w:w="7405" w:type="dxa"/>
          </w:tcPr>
          <w:p w14:paraId="2F1FBCF4" w14:textId="77777777" w:rsidR="00B10FA3" w:rsidRDefault="00DD5EED">
            <w:pPr>
              <w:rPr>
                <w:lang w:eastAsia="zh-CN"/>
              </w:rPr>
            </w:pPr>
            <w:r>
              <w:rPr>
                <w:lang w:eastAsia="zh-CN"/>
              </w:rPr>
              <w:t>As for proposal 5-2a, while we agree that Option 2 could be removed and down-selected, we also think that RAN1 should still study the viability of the 2 MHz OCB exemption, which may instead lead to Option 4, since, if supported, for 15 KHz SCS, may require at least 12 PRB allocation to span over more than 2 MHz. For this reason, we would prefer to keep option 4, and further discuss whether this exemption could be applied or not.</w:t>
            </w:r>
          </w:p>
        </w:tc>
      </w:tr>
      <w:tr w:rsidR="00B10FA3" w14:paraId="74B47C8F" w14:textId="77777777" w:rsidTr="00B75FB0">
        <w:tc>
          <w:tcPr>
            <w:tcW w:w="1902" w:type="dxa"/>
          </w:tcPr>
          <w:p w14:paraId="7FD968A4" w14:textId="77777777" w:rsidR="00B10FA3" w:rsidRDefault="00DD5EED">
            <w:pPr>
              <w:rPr>
                <w:lang w:eastAsia="zh-CN"/>
              </w:rPr>
            </w:pPr>
            <w:r>
              <w:rPr>
                <w:lang w:eastAsia="zh-CN"/>
              </w:rPr>
              <w:t>Futurewei</w:t>
            </w:r>
          </w:p>
        </w:tc>
        <w:tc>
          <w:tcPr>
            <w:tcW w:w="7405" w:type="dxa"/>
          </w:tcPr>
          <w:p w14:paraId="52906046" w14:textId="77777777" w:rsidR="00B10FA3" w:rsidRDefault="00DD5EED">
            <w:pPr>
              <w:rPr>
                <w:lang w:eastAsia="zh-CN"/>
              </w:rPr>
            </w:pPr>
            <w:r>
              <w:rPr>
                <w:lang w:eastAsia="zh-CN"/>
              </w:rPr>
              <w:t>Proposal 5-1a OK</w:t>
            </w:r>
          </w:p>
          <w:p w14:paraId="07CA51A6" w14:textId="77777777" w:rsidR="00B10FA3" w:rsidRDefault="00DD5EED">
            <w:pPr>
              <w:rPr>
                <w:lang w:eastAsia="zh-CN"/>
              </w:rPr>
            </w:pPr>
            <w:r>
              <w:rPr>
                <w:lang w:eastAsia="zh-CN"/>
              </w:rPr>
              <w:t>Proposal 5-2a OK, we prefer in addition to consider OCB exempt for those SCSs that qualify.</w:t>
            </w:r>
          </w:p>
          <w:p w14:paraId="77AAF636" w14:textId="77777777" w:rsidR="00B10FA3" w:rsidRDefault="00DD5EED">
            <w:pPr>
              <w:rPr>
                <w:lang w:eastAsia="zh-CN"/>
              </w:rPr>
            </w:pPr>
            <w:r>
              <w:rPr>
                <w:lang w:eastAsia="zh-CN"/>
              </w:rPr>
              <w:t>Proposal 5-3a OK</w:t>
            </w:r>
          </w:p>
        </w:tc>
      </w:tr>
      <w:tr w:rsidR="00B10FA3" w14:paraId="1C6E6E73" w14:textId="77777777" w:rsidTr="00B75FB0">
        <w:tc>
          <w:tcPr>
            <w:tcW w:w="1902" w:type="dxa"/>
          </w:tcPr>
          <w:p w14:paraId="4B1B7F65"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78F332DC" w14:textId="77777777" w:rsidR="00B10FA3" w:rsidRDefault="00DD5EED">
            <w:pPr>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5-2a, it is necessary to check PAPR since the coverage of S-SSB transmission is really important to extend the SL communication coverage. </w:t>
            </w:r>
          </w:p>
          <w:p w14:paraId="24F314B7" w14:textId="77777777" w:rsidR="00B10FA3" w:rsidRDefault="00DD5EED">
            <w:pPr>
              <w:rPr>
                <w:lang w:eastAsia="zh-CN"/>
              </w:rPr>
            </w:pPr>
            <w:r>
              <w:rPr>
                <w:rFonts w:eastAsia="Malgun Gothic"/>
                <w:lang w:eastAsia="ko-KR"/>
              </w:rPr>
              <w:t xml:space="preserve">Regarding the OCB exemption, in the same time, we also need to consider PSD requirement. Even though OCB requirement could be skipped, depending on SCS, the coverage could be too restrictive due to PSD requirement. </w:t>
            </w:r>
          </w:p>
        </w:tc>
      </w:tr>
      <w:tr w:rsidR="00B10FA3" w14:paraId="7E6901B8" w14:textId="77777777" w:rsidTr="00B75FB0">
        <w:tc>
          <w:tcPr>
            <w:tcW w:w="1902" w:type="dxa"/>
          </w:tcPr>
          <w:p w14:paraId="538FED92" w14:textId="77777777" w:rsidR="00B10FA3" w:rsidRDefault="00DD5EED">
            <w:pPr>
              <w:rPr>
                <w:rFonts w:eastAsia="Malgun Gothic"/>
                <w:lang w:eastAsia="ko-KR"/>
              </w:rPr>
            </w:pPr>
            <w:r>
              <w:rPr>
                <w:rFonts w:eastAsia="Malgun Gothic"/>
                <w:lang w:eastAsia="ko-KR"/>
              </w:rPr>
              <w:t>JHU/APL</w:t>
            </w:r>
          </w:p>
        </w:tc>
        <w:tc>
          <w:tcPr>
            <w:tcW w:w="7405" w:type="dxa"/>
          </w:tcPr>
          <w:p w14:paraId="5399D1EE" w14:textId="77777777" w:rsidR="00B10FA3" w:rsidRDefault="00DD5EED">
            <w:pPr>
              <w:rPr>
                <w:rFonts w:eastAsia="Malgun Gothic"/>
                <w:lang w:eastAsia="ko-KR"/>
              </w:rPr>
            </w:pPr>
            <w:r>
              <w:rPr>
                <w:rFonts w:eastAsia="Malgun Gothic"/>
                <w:lang w:eastAsia="ko-KR"/>
              </w:rPr>
              <w:t>Proposal 5-1a: Agree.</w:t>
            </w:r>
          </w:p>
          <w:p w14:paraId="4F1773C6" w14:textId="77777777" w:rsidR="00B10FA3" w:rsidRDefault="00DD5EED">
            <w:r>
              <w:rPr>
                <w:rFonts w:eastAsia="Malgun Gothic"/>
                <w:lang w:eastAsia="ko-KR"/>
              </w:rPr>
              <w:lastRenderedPageBreak/>
              <w:t xml:space="preserve">Proposal 5-2a: </w:t>
            </w:r>
            <w:r>
              <w:t xml:space="preserve">We support 4-symbol S-SSB. Short S-SSB are useful to comply with the ETSI requirement of total transmission duration of the SCSt signaling to be less than 2500 us in 50 ms. </w:t>
            </w:r>
          </w:p>
          <w:p w14:paraId="51C14460" w14:textId="77777777" w:rsidR="00B10FA3" w:rsidRDefault="00DD5EED">
            <w:r>
              <w:t xml:space="preserve">Proposal 5-3a: We support additional synchronization enhancement to support SL-U where GNSS/network coverage is not available. For example, in underground parking areas, basement areas, etc. </w:t>
            </w:r>
          </w:p>
        </w:tc>
      </w:tr>
      <w:tr w:rsidR="00B10FA3" w14:paraId="54C174B2" w14:textId="77777777" w:rsidTr="00B75FB0">
        <w:tc>
          <w:tcPr>
            <w:tcW w:w="1902" w:type="dxa"/>
          </w:tcPr>
          <w:p w14:paraId="1D73F0CC" w14:textId="77777777" w:rsidR="00B10FA3" w:rsidRDefault="00DD5E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7405" w:type="dxa"/>
          </w:tcPr>
          <w:p w14:paraId="03E98CD1"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5-1a: whether to introduce additional S-SSB slot depends on whether and how Short control signaling transmission is applied to S-SSB. </w:t>
            </w:r>
          </w:p>
          <w:p w14:paraId="31CBE513" w14:textId="77777777" w:rsidR="00B10FA3" w:rsidRDefault="00DD5EED">
            <w:pPr>
              <w:rPr>
                <w:rFonts w:eastAsiaTheme="minorEastAsia"/>
                <w:lang w:eastAsia="zh-CN"/>
              </w:rPr>
            </w:pPr>
            <w:r>
              <w:rPr>
                <w:rFonts w:eastAsiaTheme="minorEastAsia"/>
                <w:lang w:eastAsia="zh-CN"/>
              </w:rPr>
              <w:t xml:space="preserve">Proposal 5-2a: OK; </w:t>
            </w:r>
          </w:p>
          <w:p w14:paraId="761FD7C0" w14:textId="77777777" w:rsidR="00B10FA3" w:rsidRDefault="00DD5EED">
            <w:pPr>
              <w:rPr>
                <w:rFonts w:eastAsiaTheme="minorEastAsia"/>
                <w:lang w:eastAsia="zh-CN"/>
              </w:rPr>
            </w:pPr>
            <w:r>
              <w:rPr>
                <w:rFonts w:eastAsiaTheme="minorEastAsia"/>
                <w:lang w:eastAsia="zh-CN"/>
              </w:rPr>
              <w:t>Proposal 5-3a: not clear about the FFS part. Even in case there is no GNSS/gNB, NR SL also support to use UE as sync source. In our view, no enhancement is necessary.</w:t>
            </w:r>
          </w:p>
          <w:p w14:paraId="3EA4D663" w14:textId="77777777" w:rsidR="00B10FA3" w:rsidRDefault="00B10FA3">
            <w:pPr>
              <w:rPr>
                <w:rFonts w:eastAsia="Malgun Gothic"/>
                <w:lang w:eastAsia="ko-KR"/>
              </w:rPr>
            </w:pPr>
          </w:p>
        </w:tc>
      </w:tr>
      <w:tr w:rsidR="00B10FA3" w14:paraId="77FA3BD2" w14:textId="77777777" w:rsidTr="00B75FB0">
        <w:tc>
          <w:tcPr>
            <w:tcW w:w="1902" w:type="dxa"/>
          </w:tcPr>
          <w:p w14:paraId="1CA6BD9D" w14:textId="77777777" w:rsidR="00B10FA3" w:rsidRDefault="00DD5EED">
            <w:pPr>
              <w:rPr>
                <w:rFonts w:eastAsiaTheme="minorEastAsia"/>
                <w:lang w:eastAsia="zh-CN"/>
              </w:rPr>
            </w:pPr>
            <w:r>
              <w:rPr>
                <w:rFonts w:eastAsiaTheme="minorEastAsia"/>
                <w:lang w:eastAsia="zh-CN"/>
              </w:rPr>
              <w:t>NSC</w:t>
            </w:r>
          </w:p>
        </w:tc>
        <w:tc>
          <w:tcPr>
            <w:tcW w:w="7405" w:type="dxa"/>
          </w:tcPr>
          <w:p w14:paraId="43C4E78F" w14:textId="77777777" w:rsidR="00B10FA3" w:rsidRDefault="00DD5EED">
            <w:pPr>
              <w:rPr>
                <w:rFonts w:eastAsiaTheme="minorEastAsia"/>
                <w:lang w:eastAsia="zh-CN"/>
              </w:rPr>
            </w:pPr>
            <w:r>
              <w:rPr>
                <w:rFonts w:eastAsiaTheme="minorEastAsia"/>
                <w:lang w:eastAsia="zh-CN"/>
              </w:rPr>
              <w:t>Support Proposal 5-1a.</w:t>
            </w:r>
          </w:p>
          <w:p w14:paraId="73F42346" w14:textId="77777777" w:rsidR="00B10FA3" w:rsidRDefault="00DD5EED">
            <w:pPr>
              <w:rPr>
                <w:rFonts w:eastAsiaTheme="minorEastAsia"/>
                <w:lang w:eastAsia="zh-CN"/>
              </w:rPr>
            </w:pPr>
            <w:r>
              <w:rPr>
                <w:rFonts w:eastAsiaTheme="minorEastAsia"/>
                <w:lang w:eastAsia="zh-CN"/>
              </w:rPr>
              <w:t>We disagree with Proposal 5-2b, 2</w:t>
            </w:r>
            <w:r>
              <w:rPr>
                <w:rFonts w:eastAsiaTheme="minorEastAsia"/>
                <w:vertAlign w:val="superscript"/>
                <w:lang w:eastAsia="zh-CN"/>
              </w:rPr>
              <w:t>nd</w:t>
            </w:r>
            <w:r>
              <w:rPr>
                <w:rFonts w:eastAsiaTheme="minorEastAsia"/>
                <w:lang w:eastAsia="zh-CN"/>
              </w:rPr>
              <w:t xml:space="preserve"> bullet. While introducing a new S-SSB design may seem cumbersome, the expected benefits in terms of maintaining synch in congested unlicensed channels makes it worthwhile.</w:t>
            </w:r>
          </w:p>
        </w:tc>
      </w:tr>
      <w:tr w:rsidR="00B10FA3" w14:paraId="4B9C2FFE" w14:textId="77777777" w:rsidTr="00B75FB0">
        <w:tc>
          <w:tcPr>
            <w:tcW w:w="1902" w:type="dxa"/>
          </w:tcPr>
          <w:p w14:paraId="55D5F02F"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0B6C0F86" w14:textId="77777777" w:rsidR="00B10FA3" w:rsidRDefault="00DD5EED">
            <w:pPr>
              <w:rPr>
                <w:rFonts w:eastAsia="MS Mincho"/>
                <w:lang w:eastAsia="ja-JP"/>
              </w:rPr>
            </w:pPr>
            <w:r>
              <w:rPr>
                <w:rFonts w:eastAsia="MS Mincho" w:hint="eastAsia"/>
                <w:lang w:eastAsia="ja-JP"/>
              </w:rPr>
              <w:t>W</w:t>
            </w:r>
            <w:r>
              <w:rPr>
                <w:rFonts w:eastAsia="MS Mincho"/>
                <w:lang w:eastAsia="ja-JP"/>
              </w:rPr>
              <w:t>e support proposal 5-1a, 5-2a and 5-3a.</w:t>
            </w:r>
          </w:p>
        </w:tc>
      </w:tr>
      <w:tr w:rsidR="00B10FA3" w14:paraId="14FEF52C" w14:textId="77777777" w:rsidTr="00B75FB0">
        <w:tc>
          <w:tcPr>
            <w:tcW w:w="1902" w:type="dxa"/>
          </w:tcPr>
          <w:p w14:paraId="41E9F279" w14:textId="77777777" w:rsidR="00B10FA3" w:rsidRDefault="00DD5EED">
            <w:pPr>
              <w:rPr>
                <w:rFonts w:eastAsiaTheme="minorEastAsia"/>
                <w:lang w:eastAsia="zh-CN"/>
              </w:rPr>
            </w:pPr>
            <w:r>
              <w:rPr>
                <w:rFonts w:eastAsiaTheme="minorEastAsia"/>
                <w:lang w:eastAsia="zh-CN"/>
              </w:rPr>
              <w:t>NEC</w:t>
            </w:r>
          </w:p>
        </w:tc>
        <w:tc>
          <w:tcPr>
            <w:tcW w:w="7405" w:type="dxa"/>
          </w:tcPr>
          <w:p w14:paraId="4707E592" w14:textId="77777777" w:rsidR="00B10FA3" w:rsidRDefault="00DD5EED">
            <w:pPr>
              <w:rPr>
                <w:rFonts w:eastAsiaTheme="minorEastAsia"/>
                <w:lang w:eastAsia="zh-CN"/>
              </w:rPr>
            </w:pPr>
            <w:r>
              <w:rPr>
                <w:rFonts w:eastAsiaTheme="minorEastAsia"/>
                <w:lang w:eastAsia="zh-CN"/>
              </w:rPr>
              <w:t>Support</w:t>
            </w:r>
          </w:p>
        </w:tc>
      </w:tr>
      <w:tr w:rsidR="00B10FA3" w14:paraId="76D97822" w14:textId="77777777" w:rsidTr="00B75FB0">
        <w:tc>
          <w:tcPr>
            <w:tcW w:w="1902" w:type="dxa"/>
          </w:tcPr>
          <w:p w14:paraId="1410586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521B27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6A2D5B6E" w14:textId="77777777" w:rsidTr="00B75FB0">
        <w:tc>
          <w:tcPr>
            <w:tcW w:w="1902" w:type="dxa"/>
          </w:tcPr>
          <w:p w14:paraId="0FE2BA26" w14:textId="77777777" w:rsidR="00B10FA3" w:rsidRDefault="00DD5EED">
            <w:pPr>
              <w:rPr>
                <w:rFonts w:eastAsiaTheme="minorEastAsia"/>
                <w:lang w:eastAsia="zh-CN"/>
              </w:rPr>
            </w:pPr>
            <w:r>
              <w:rPr>
                <w:rFonts w:eastAsiaTheme="minorEastAsia"/>
                <w:lang w:eastAsia="zh-CN"/>
              </w:rPr>
              <w:t>Qualcomm</w:t>
            </w:r>
          </w:p>
        </w:tc>
        <w:tc>
          <w:tcPr>
            <w:tcW w:w="7405" w:type="dxa"/>
          </w:tcPr>
          <w:p w14:paraId="080BF8C8" w14:textId="77777777" w:rsidR="00B10FA3" w:rsidRDefault="00DD5EED">
            <w:pPr>
              <w:rPr>
                <w:lang w:eastAsia="zh-CN"/>
              </w:rPr>
            </w:pPr>
            <w:r>
              <w:rPr>
                <w:lang w:eastAsia="zh-CN"/>
              </w:rPr>
              <w:t xml:space="preserve">We believe that the SSB waveform selection requires more careful investigation as the optimal choice depends on many aspects/parameters. SS-block searcher complexity is a major part of UE power consumption and is very sensitive to SS-block bandwidth. If temporary 2MHz OCB is applicable to S-SSB transmission, then new wideband S-SSB designs (option 1, 3 and 4), which requires higher SS searcher complexity and higher UE power consumption, are not needed. </w:t>
            </w:r>
          </w:p>
          <w:p w14:paraId="4E53D43E" w14:textId="77777777" w:rsidR="00B10FA3" w:rsidRDefault="00DD5EED">
            <w:pPr>
              <w:rPr>
                <w:lang w:eastAsia="zh-CN"/>
              </w:rPr>
            </w:pPr>
            <w:r>
              <w:rPr>
                <w:lang w:eastAsia="zh-CN"/>
              </w:rPr>
              <w:t xml:space="preserve">The choices of S-SSB patterns should also adapt to unlicensed band channel access operation.  For non-syncRef nodes, allowing COT transmission across potential S-SSB transmission opportunities is critical for high throughput applications. If SL-SSB slots are not excluded from the RP, we think that 4/5-symbol SSB (Rel’15 SSB waveform) is the best choice with respect to offering both (1) multiplexing capabilities with data (e.g., so that a non-syncRef UE won’t lose a COT due to SSB slot gap) and (2) achieving good synchronization performance  </w:t>
            </w:r>
          </w:p>
          <w:p w14:paraId="01022239" w14:textId="77777777" w:rsidR="00B10FA3" w:rsidRDefault="00DD5EED">
            <w:pPr>
              <w:rPr>
                <w:lang w:eastAsia="zh-CN"/>
              </w:rPr>
            </w:pPr>
            <w:r>
              <w:rPr>
                <w:lang w:eastAsia="zh-CN"/>
              </w:rPr>
              <w:t>If we decide not to include S-SSB slot in the resource pool regardless of the impact of system perform loss, a short 4/5-symbol SSB would still be beneficial as we can accommodate multiple SSB candidates within one S-SSB slot and the number of S-SSB slots excluded from the RP can be minimized.</w:t>
            </w:r>
          </w:p>
          <w:p w14:paraId="49E79410" w14:textId="77777777" w:rsidR="00B10FA3" w:rsidRDefault="00DD5EED">
            <w:pPr>
              <w:rPr>
                <w:lang w:eastAsia="zh-CN"/>
              </w:rPr>
            </w:pPr>
            <w:r>
              <w:rPr>
                <w:lang w:eastAsia="zh-CN"/>
              </w:rPr>
              <w:t xml:space="preserve">Option 1 is well known to provide inferior synchronization performance, whereas option 3 does not allow data multiplexing by default. It is </w:t>
            </w:r>
            <w:r>
              <w:rPr>
                <w:u w:val="single"/>
                <w:lang w:eastAsia="zh-CN"/>
              </w:rPr>
              <w:t xml:space="preserve">therefore way too early to down select to any options before a full </w:t>
            </w:r>
            <w:r>
              <w:rPr>
                <w:b/>
                <w:bCs/>
                <w:u w:val="single"/>
                <w:lang w:eastAsia="zh-CN"/>
              </w:rPr>
              <w:t xml:space="preserve">evaluation </w:t>
            </w:r>
            <w:r>
              <w:rPr>
                <w:u w:val="single"/>
                <w:lang w:eastAsia="zh-CN"/>
              </w:rPr>
              <w:t>on the</w:t>
            </w:r>
            <w:r>
              <w:rPr>
                <w:b/>
                <w:bCs/>
                <w:u w:val="single"/>
                <w:lang w:eastAsia="zh-CN"/>
              </w:rPr>
              <w:t xml:space="preserve"> </w:t>
            </w:r>
            <w:r>
              <w:rPr>
                <w:u w:val="single"/>
                <w:lang w:eastAsia="zh-CN"/>
              </w:rPr>
              <w:t>aspect of synchronization performance, searcher complexity, data multiplexing capabilities for COT transmission, OCB regulations and coverage</w:t>
            </w:r>
            <w:r>
              <w:rPr>
                <w:lang w:eastAsia="zh-CN"/>
              </w:rPr>
              <w:t>.</w:t>
            </w:r>
          </w:p>
          <w:p w14:paraId="5427FBDC" w14:textId="77777777" w:rsidR="00B10FA3" w:rsidRDefault="00B10FA3">
            <w:pPr>
              <w:rPr>
                <w:lang w:eastAsia="zh-CN"/>
              </w:rPr>
            </w:pPr>
          </w:p>
          <w:p w14:paraId="1CF60842" w14:textId="77777777" w:rsidR="00B10FA3" w:rsidRDefault="00DD5EED">
            <w:pPr>
              <w:rPr>
                <w:lang w:eastAsia="zh-CN"/>
              </w:rPr>
            </w:pPr>
            <w:r>
              <w:rPr>
                <w:lang w:eastAsia="zh-CN"/>
              </w:rPr>
              <w:t xml:space="preserve"> We </w:t>
            </w:r>
            <w:r>
              <w:rPr>
                <w:u w:val="single"/>
                <w:lang w:eastAsia="zh-CN"/>
              </w:rPr>
              <w:t>therefore propose to replace Proposal 5-2a with</w:t>
            </w:r>
            <w:r>
              <w:rPr>
                <w:lang w:eastAsia="zh-CN"/>
              </w:rPr>
              <w:t xml:space="preserve"> </w:t>
            </w:r>
          </w:p>
          <w:p w14:paraId="25A77D95"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25897A0C" w14:textId="77777777" w:rsidR="00B10FA3" w:rsidRDefault="00DD5EED">
            <w:pPr>
              <w:ind w:left="425"/>
              <w:rPr>
                <w:b/>
                <w:highlight w:val="yellow"/>
                <w:lang w:eastAsia="zh-CN"/>
              </w:rPr>
            </w:pPr>
            <w:r>
              <w:rPr>
                <w:b/>
                <w:lang w:eastAsia="zh-CN"/>
              </w:rPr>
              <w:t>•</w:t>
            </w:r>
            <w:r>
              <w:rPr>
                <w:b/>
                <w:lang w:eastAsia="zh-CN"/>
              </w:rPr>
              <w:tab/>
            </w:r>
            <w:r>
              <w:rPr>
                <w:b/>
                <w:highlight w:val="yellow"/>
                <w:lang w:eastAsia="zh-CN"/>
              </w:rPr>
              <w:t xml:space="preserve">Study applicability of temporary 2MHz OCB. If applicable, then </w:t>
            </w:r>
            <w:r>
              <w:rPr>
                <w:b/>
                <w:highlight w:val="yellow"/>
                <w:lang w:eastAsia="zh-CN"/>
              </w:rPr>
              <w:lastRenderedPageBreak/>
              <w:t xml:space="preserve">limit the study to narrowband S-SSB options </w:t>
            </w:r>
          </w:p>
          <w:p w14:paraId="261BEBB0" w14:textId="77777777" w:rsidR="00B10FA3" w:rsidRDefault="00DD5EED">
            <w:pPr>
              <w:pStyle w:val="ListParagraph"/>
              <w:numPr>
                <w:ilvl w:val="0"/>
                <w:numId w:val="11"/>
              </w:numPr>
              <w:ind w:firstLineChars="0"/>
              <w:rPr>
                <w:b/>
                <w:highlight w:val="yellow"/>
                <w:lang w:eastAsia="zh-CN"/>
              </w:rPr>
            </w:pPr>
            <w:r>
              <w:rPr>
                <w:b/>
                <w:highlight w:val="yellow"/>
                <w:lang w:eastAsia="zh-CN"/>
              </w:rPr>
              <w:t>Study and evaluate the potential options (as defined in previous RAN1 meeting) taking into account aspects of</w:t>
            </w:r>
          </w:p>
          <w:p w14:paraId="182D83CD" w14:textId="77777777" w:rsidR="00B10FA3" w:rsidRDefault="00DD5EED">
            <w:pPr>
              <w:pStyle w:val="ListParagraph"/>
              <w:numPr>
                <w:ilvl w:val="0"/>
                <w:numId w:val="12"/>
              </w:numPr>
              <w:ind w:firstLineChars="0"/>
              <w:rPr>
                <w:b/>
                <w:highlight w:val="yellow"/>
                <w:lang w:eastAsia="zh-CN"/>
              </w:rPr>
            </w:pPr>
            <w:r>
              <w:rPr>
                <w:b/>
                <w:highlight w:val="yellow"/>
                <w:lang w:eastAsia="zh-CN"/>
              </w:rPr>
              <w:t>Data multiplexing capabilities</w:t>
            </w:r>
          </w:p>
          <w:p w14:paraId="2526002E" w14:textId="77777777" w:rsidR="00B10FA3" w:rsidRDefault="00DD5EED">
            <w:pPr>
              <w:pStyle w:val="ListParagraph"/>
              <w:numPr>
                <w:ilvl w:val="0"/>
                <w:numId w:val="12"/>
              </w:numPr>
              <w:ind w:firstLineChars="0"/>
              <w:rPr>
                <w:b/>
                <w:highlight w:val="yellow"/>
                <w:lang w:eastAsia="zh-CN"/>
              </w:rPr>
            </w:pPr>
            <w:r>
              <w:rPr>
                <w:b/>
                <w:highlight w:val="yellow"/>
                <w:lang w:eastAsia="zh-CN"/>
              </w:rPr>
              <w:t>Synchronization performance</w:t>
            </w:r>
          </w:p>
          <w:p w14:paraId="3DE19ABC" w14:textId="77777777" w:rsidR="00B10FA3" w:rsidRDefault="00DD5EED">
            <w:pPr>
              <w:pStyle w:val="ListParagraph"/>
              <w:numPr>
                <w:ilvl w:val="0"/>
                <w:numId w:val="12"/>
              </w:numPr>
              <w:ind w:firstLineChars="0"/>
              <w:rPr>
                <w:b/>
                <w:highlight w:val="yellow"/>
                <w:lang w:eastAsia="zh-CN"/>
              </w:rPr>
            </w:pPr>
            <w:r>
              <w:rPr>
                <w:b/>
                <w:highlight w:val="yellow"/>
                <w:lang w:eastAsia="zh-CN"/>
              </w:rPr>
              <w:t>Searcher complexity</w:t>
            </w:r>
          </w:p>
          <w:p w14:paraId="12F9F6B7" w14:textId="77777777" w:rsidR="00B10FA3" w:rsidRDefault="00DD5EED">
            <w:pPr>
              <w:pStyle w:val="ListParagraph"/>
              <w:numPr>
                <w:ilvl w:val="0"/>
                <w:numId w:val="12"/>
              </w:numPr>
              <w:ind w:firstLineChars="0"/>
              <w:rPr>
                <w:b/>
                <w:highlight w:val="yellow"/>
                <w:lang w:eastAsia="zh-CN"/>
              </w:rPr>
            </w:pPr>
            <w:r>
              <w:rPr>
                <w:b/>
                <w:highlight w:val="yellow"/>
                <w:lang w:eastAsia="zh-CN"/>
              </w:rPr>
              <w:t>Coverage (under PSD limitations)</w:t>
            </w:r>
          </w:p>
          <w:p w14:paraId="1A7A8AD9" w14:textId="77777777" w:rsidR="00B10FA3" w:rsidRDefault="00DD5EED">
            <w:pPr>
              <w:rPr>
                <w:rFonts w:eastAsiaTheme="minorEastAsia"/>
                <w:lang w:eastAsia="zh-CN"/>
              </w:rPr>
            </w:pPr>
            <w:r>
              <w:rPr>
                <w:b/>
                <w:highlight w:val="yellow"/>
                <w:lang w:eastAsia="zh-CN"/>
              </w:rPr>
              <w:t>OCB regulations (temporary 2MHz or 80% OCB)</w:t>
            </w:r>
          </w:p>
        </w:tc>
      </w:tr>
      <w:tr w:rsidR="00B10FA3" w14:paraId="2C336A30" w14:textId="77777777" w:rsidTr="00B75FB0">
        <w:tc>
          <w:tcPr>
            <w:tcW w:w="1902" w:type="dxa"/>
          </w:tcPr>
          <w:p w14:paraId="6919786E"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12DFC44" w14:textId="77777777" w:rsidR="00B10FA3" w:rsidRDefault="00DD5EED">
            <w:pPr>
              <w:rPr>
                <w:rFonts w:eastAsiaTheme="minorEastAsia"/>
                <w:lang w:eastAsia="zh-CN"/>
              </w:rPr>
            </w:pPr>
            <w:r>
              <w:rPr>
                <w:rFonts w:eastAsiaTheme="minorEastAsia"/>
                <w:lang w:eastAsia="zh-CN"/>
              </w:rPr>
              <w:t>We are generally fine with the proposal.</w:t>
            </w:r>
          </w:p>
        </w:tc>
      </w:tr>
      <w:tr w:rsidR="00B10FA3" w14:paraId="4826F339" w14:textId="77777777" w:rsidTr="00B75FB0">
        <w:tc>
          <w:tcPr>
            <w:tcW w:w="1902" w:type="dxa"/>
          </w:tcPr>
          <w:p w14:paraId="4B7D70BA" w14:textId="77777777" w:rsidR="00B10FA3" w:rsidRDefault="00DD5EED">
            <w:pPr>
              <w:rPr>
                <w:rFonts w:eastAsiaTheme="minorEastAsia"/>
                <w:lang w:eastAsia="zh-CN"/>
              </w:rPr>
            </w:pPr>
            <w:r>
              <w:rPr>
                <w:rFonts w:eastAsiaTheme="minorEastAsia"/>
                <w:lang w:eastAsia="zh-CN"/>
              </w:rPr>
              <w:t>Apple</w:t>
            </w:r>
          </w:p>
        </w:tc>
        <w:tc>
          <w:tcPr>
            <w:tcW w:w="7405" w:type="dxa"/>
          </w:tcPr>
          <w:p w14:paraId="265A7FBD" w14:textId="77777777" w:rsidR="00B10FA3" w:rsidRDefault="00DD5EED">
            <w:pPr>
              <w:rPr>
                <w:rFonts w:eastAsiaTheme="minorEastAsia"/>
                <w:lang w:eastAsia="zh-CN"/>
              </w:rPr>
            </w:pPr>
            <w:r>
              <w:rPr>
                <w:rFonts w:eastAsiaTheme="minorEastAsia"/>
                <w:lang w:eastAsia="zh-CN"/>
              </w:rPr>
              <w:t xml:space="preserve">We are fine with Proposal 5-1a. </w:t>
            </w:r>
          </w:p>
          <w:p w14:paraId="78E34C46" w14:textId="77777777" w:rsidR="00B10FA3" w:rsidRDefault="00DD5EED">
            <w:pPr>
              <w:rPr>
                <w:rFonts w:eastAsiaTheme="minorEastAsia"/>
                <w:lang w:eastAsia="zh-CN"/>
              </w:rPr>
            </w:pPr>
            <w:r>
              <w:rPr>
                <w:rFonts w:eastAsiaTheme="minorEastAsia"/>
                <w:lang w:eastAsia="zh-CN"/>
              </w:rPr>
              <w:t xml:space="preserve">For Proposal 5-2a, we think the temporary exemption of 2MHz OCB should be examined first before we make any modification on the S-SSB structure. </w:t>
            </w:r>
          </w:p>
          <w:p w14:paraId="42F218BC" w14:textId="77777777" w:rsidR="00B10FA3" w:rsidRDefault="00DD5EED">
            <w:pPr>
              <w:rPr>
                <w:rFonts w:eastAsiaTheme="minorEastAsia"/>
                <w:lang w:eastAsia="zh-CN"/>
              </w:rPr>
            </w:pPr>
            <w:r>
              <w:rPr>
                <w:rFonts w:eastAsiaTheme="minorEastAsia"/>
                <w:lang w:eastAsia="zh-CN"/>
              </w:rPr>
              <w:t xml:space="preserve">In case of temporary exemption is not applicable to S-SSB, then we can consider the other options. For Option 1, it is unclear if the interlace applies to S-PSS/ S-SSS. If so, then the detection performance will be impacted. </w:t>
            </w:r>
          </w:p>
          <w:p w14:paraId="5CABAF26" w14:textId="77777777" w:rsidR="00B10FA3" w:rsidRDefault="00DD5EED">
            <w:pPr>
              <w:rPr>
                <w:rFonts w:eastAsiaTheme="minorEastAsia"/>
                <w:lang w:eastAsia="zh-CN"/>
              </w:rPr>
            </w:pPr>
            <w:r>
              <w:rPr>
                <w:rFonts w:eastAsiaTheme="minorEastAsia"/>
                <w:lang w:eastAsia="zh-CN"/>
              </w:rPr>
              <w:t xml:space="preserve">we do not agree with the last bullet. We think 4-symbol S-SSB has the benefit of spectrum efficiency, and it is the design of NR-U. Another benefit is that with 4-symbol S-SSB, multiple S-SSB transmission occasions can be supported in a single slot. For option 1 in the first bullet, it is unclear whether </w:t>
            </w:r>
          </w:p>
          <w:p w14:paraId="416B3041" w14:textId="77777777" w:rsidR="00B10FA3" w:rsidRDefault="00B10FA3">
            <w:pPr>
              <w:rPr>
                <w:rFonts w:eastAsiaTheme="minorEastAsia"/>
                <w:lang w:eastAsia="zh-CN"/>
              </w:rPr>
            </w:pPr>
          </w:p>
        </w:tc>
      </w:tr>
      <w:tr w:rsidR="00B10FA3" w14:paraId="470DEAC6" w14:textId="77777777" w:rsidTr="00B75FB0">
        <w:tc>
          <w:tcPr>
            <w:tcW w:w="1902" w:type="dxa"/>
          </w:tcPr>
          <w:p w14:paraId="194DA1BC" w14:textId="77777777" w:rsidR="00B10FA3" w:rsidRDefault="00DD5EED">
            <w:pPr>
              <w:rPr>
                <w:rFonts w:eastAsiaTheme="minorEastAsia"/>
                <w:lang w:eastAsia="zh-CN"/>
              </w:rPr>
            </w:pPr>
            <w:r>
              <w:rPr>
                <w:lang w:eastAsia="zh-CN"/>
              </w:rPr>
              <w:t>Lenovo</w:t>
            </w:r>
          </w:p>
        </w:tc>
        <w:tc>
          <w:tcPr>
            <w:tcW w:w="7405" w:type="dxa"/>
          </w:tcPr>
          <w:p w14:paraId="52425C79" w14:textId="77777777" w:rsidR="00B10FA3" w:rsidRDefault="00DD5EED">
            <w:pPr>
              <w:rPr>
                <w:lang w:eastAsia="zh-CN"/>
              </w:rPr>
            </w:pPr>
            <w:r>
              <w:rPr>
                <w:lang w:eastAsia="zh-CN"/>
              </w:rPr>
              <w:t>Proposal 5-1a and 5-3a are OK.</w:t>
            </w:r>
          </w:p>
          <w:p w14:paraId="56E26A1E" w14:textId="77777777" w:rsidR="00B10FA3" w:rsidRDefault="00DD5EED">
            <w:pPr>
              <w:rPr>
                <w:rFonts w:eastAsiaTheme="minorEastAsia"/>
                <w:lang w:eastAsia="zh-CN"/>
              </w:rPr>
            </w:pPr>
            <w:r>
              <w:rPr>
                <w:lang w:eastAsia="zh-CN"/>
              </w:rPr>
              <w:t>On proposal 5-2a, we suggest a further study before precluding any options.</w:t>
            </w:r>
          </w:p>
        </w:tc>
      </w:tr>
      <w:tr w:rsidR="00B10FA3" w14:paraId="73E834C1" w14:textId="77777777" w:rsidTr="00B75FB0">
        <w:tc>
          <w:tcPr>
            <w:tcW w:w="1902" w:type="dxa"/>
          </w:tcPr>
          <w:p w14:paraId="7BF47AA7" w14:textId="77777777" w:rsidR="00B10FA3" w:rsidRDefault="00DD5EED">
            <w:pPr>
              <w:rPr>
                <w:lang w:eastAsia="zh-CN"/>
              </w:rPr>
            </w:pPr>
            <w:r>
              <w:rPr>
                <w:rFonts w:hint="eastAsia"/>
              </w:rPr>
              <w:t>C</w:t>
            </w:r>
            <w:r>
              <w:t>ATT, GOHIGH</w:t>
            </w:r>
          </w:p>
        </w:tc>
        <w:tc>
          <w:tcPr>
            <w:tcW w:w="7405" w:type="dxa"/>
          </w:tcPr>
          <w:p w14:paraId="6D1258DE" w14:textId="77777777" w:rsidR="00B10FA3" w:rsidRDefault="00DD5EED">
            <w:r>
              <w:rPr>
                <w:rFonts w:hint="eastAsia"/>
              </w:rPr>
              <w:t>F</w:t>
            </w:r>
            <w:r>
              <w:t>ine with these proposals.</w:t>
            </w:r>
          </w:p>
        </w:tc>
      </w:tr>
      <w:tr w:rsidR="00B10FA3" w14:paraId="6D071051" w14:textId="77777777" w:rsidTr="00B75FB0">
        <w:tc>
          <w:tcPr>
            <w:tcW w:w="1902" w:type="dxa"/>
          </w:tcPr>
          <w:p w14:paraId="2E3CD6E9" w14:textId="77777777" w:rsidR="00B10FA3" w:rsidRDefault="00DD5EED">
            <w:r>
              <w:rPr>
                <w:rFonts w:eastAsiaTheme="minorEastAsia" w:hint="eastAsia"/>
                <w:lang w:eastAsia="zh-CN"/>
              </w:rPr>
              <w:t>Transsion</w:t>
            </w:r>
          </w:p>
        </w:tc>
        <w:tc>
          <w:tcPr>
            <w:tcW w:w="7405" w:type="dxa"/>
          </w:tcPr>
          <w:p w14:paraId="6F0D79CA" w14:textId="77777777" w:rsidR="00B10FA3" w:rsidRDefault="00DD5EED">
            <w:pPr>
              <w:rPr>
                <w:lang w:eastAsia="zh-CN"/>
              </w:rPr>
            </w:pPr>
            <w:r>
              <w:rPr>
                <w:lang w:eastAsia="zh-CN"/>
              </w:rPr>
              <w:t>Proposal 5-1a OK</w:t>
            </w:r>
          </w:p>
          <w:p w14:paraId="73062FB8" w14:textId="77777777" w:rsidR="00B10FA3" w:rsidRDefault="00DD5EED">
            <w:pPr>
              <w:rPr>
                <w:lang w:eastAsia="zh-CN"/>
              </w:rPr>
            </w:pPr>
            <w:r>
              <w:rPr>
                <w:lang w:eastAsia="zh-CN"/>
              </w:rPr>
              <w:t>Proposal 5-2a OK</w:t>
            </w:r>
          </w:p>
          <w:p w14:paraId="4F619111" w14:textId="77777777" w:rsidR="00B10FA3" w:rsidRDefault="00DD5EED">
            <w:r>
              <w:rPr>
                <w:lang w:eastAsia="zh-CN"/>
              </w:rPr>
              <w:t xml:space="preserve">Proposal 5-3a </w:t>
            </w:r>
            <w:r>
              <w:rPr>
                <w:rFonts w:hint="eastAsia"/>
                <w:lang w:eastAsia="zh-CN"/>
              </w:rPr>
              <w:t xml:space="preserve">is generally </w:t>
            </w:r>
            <w:r>
              <w:rPr>
                <w:lang w:eastAsia="zh-CN"/>
              </w:rPr>
              <w:t>OK</w:t>
            </w:r>
            <w:r>
              <w:rPr>
                <w:rFonts w:hint="eastAsia"/>
                <w:lang w:eastAsia="zh-CN"/>
              </w:rPr>
              <w:t xml:space="preserve">, but not sure why  enhancements need to be introduced to handle the case when GNSS and network are not available. We already have the solution, i.e. UE as a synchronization source.  </w:t>
            </w:r>
          </w:p>
        </w:tc>
      </w:tr>
      <w:tr w:rsidR="002C4D67" w14:paraId="3CEEA098" w14:textId="77777777" w:rsidTr="00B75FB0">
        <w:tc>
          <w:tcPr>
            <w:tcW w:w="1902" w:type="dxa"/>
          </w:tcPr>
          <w:p w14:paraId="4309D6C8" w14:textId="77777777" w:rsidR="002C4D67" w:rsidRDefault="002C4D67" w:rsidP="002C4D67">
            <w:r>
              <w:rPr>
                <w:rFonts w:hint="eastAsia"/>
              </w:rPr>
              <w:t>ZTE, Sanechips</w:t>
            </w:r>
          </w:p>
          <w:p w14:paraId="6B818B19" w14:textId="77777777" w:rsidR="002C4D67" w:rsidRDefault="002C4D67">
            <w:pPr>
              <w:rPr>
                <w:rFonts w:eastAsiaTheme="minorEastAsia"/>
                <w:lang w:eastAsia="zh-CN"/>
              </w:rPr>
            </w:pPr>
          </w:p>
        </w:tc>
        <w:tc>
          <w:tcPr>
            <w:tcW w:w="7405" w:type="dxa"/>
          </w:tcPr>
          <w:p w14:paraId="63C2331E" w14:textId="77777777" w:rsidR="002C4D67" w:rsidRDefault="002C4D67" w:rsidP="002C4D67">
            <w:r>
              <w:rPr>
                <w:rFonts w:hint="eastAsia"/>
              </w:rPr>
              <w:t>For P5-1a, the second FFS shall include other aspects than when alone. Prefer to refine the wording as</w:t>
            </w:r>
          </w:p>
          <w:p w14:paraId="2C2FFB9D" w14:textId="77777777" w:rsidR="002C4D67" w:rsidRDefault="002C4D67" w:rsidP="002C4D67">
            <w:pPr>
              <w:pStyle w:val="2"/>
              <w:numPr>
                <w:ilvl w:val="0"/>
                <w:numId w:val="19"/>
              </w:numPr>
              <w:spacing w:after="0"/>
              <w:ind w:left="720" w:firstLineChars="0"/>
              <w:contextualSpacing/>
              <w:rPr>
                <w:b/>
                <w:bCs/>
              </w:rPr>
            </w:pPr>
            <w:r>
              <w:rPr>
                <w:b/>
                <w:bCs/>
              </w:rPr>
              <w:t xml:space="preserve">FFS </w:t>
            </w:r>
            <w:r>
              <w:rPr>
                <w:b/>
                <w:bCs/>
                <w:strike/>
                <w:highlight w:val="yellow"/>
              </w:rPr>
              <w:t>when</w:t>
            </w:r>
            <w:r>
              <w:rPr>
                <w:b/>
                <w:bCs/>
                <w:strike/>
                <w:highlight w:val="red"/>
              </w:rPr>
              <w:t xml:space="preserve"> </w:t>
            </w:r>
            <w:r>
              <w:rPr>
                <w:rFonts w:hint="eastAsia"/>
                <w:b/>
                <w:bCs/>
                <w:strike/>
                <w:highlight w:val="red"/>
              </w:rPr>
              <w:t xml:space="preserve"> the condition </w:t>
            </w:r>
            <w:r>
              <w:rPr>
                <w:b/>
                <w:bCs/>
              </w:rPr>
              <w:t>a UE transmits S-SSB on such additional candidate S-SSB occasions</w:t>
            </w:r>
          </w:p>
          <w:p w14:paraId="47D47739" w14:textId="77777777" w:rsidR="002C4D67" w:rsidRPr="002C4D67" w:rsidRDefault="002C4D67">
            <w:pPr>
              <w:rPr>
                <w:lang w:eastAsia="zh-CN"/>
              </w:rPr>
            </w:pPr>
          </w:p>
        </w:tc>
      </w:tr>
      <w:tr w:rsidR="00066948" w14:paraId="69630138" w14:textId="77777777" w:rsidTr="00B75FB0">
        <w:tc>
          <w:tcPr>
            <w:tcW w:w="1902" w:type="dxa"/>
          </w:tcPr>
          <w:p w14:paraId="60D9EF24" w14:textId="327F9110" w:rsidR="00066948" w:rsidRDefault="00066948" w:rsidP="00066948">
            <w:r>
              <w:rPr>
                <w:rFonts w:eastAsiaTheme="minorEastAsia" w:hint="eastAsia"/>
                <w:lang w:eastAsia="zh-CN"/>
              </w:rPr>
              <w:t>M</w:t>
            </w:r>
            <w:r>
              <w:rPr>
                <w:rFonts w:eastAsiaTheme="minorEastAsia"/>
                <w:lang w:eastAsia="zh-CN"/>
              </w:rPr>
              <w:t>ediaTek</w:t>
            </w:r>
          </w:p>
        </w:tc>
        <w:tc>
          <w:tcPr>
            <w:tcW w:w="7405" w:type="dxa"/>
          </w:tcPr>
          <w:p w14:paraId="62ECEB73"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generally OK with FL proposal except one issue need to be clarified:</w:t>
            </w:r>
          </w:p>
          <w:p w14:paraId="23B81DFC" w14:textId="36119669" w:rsidR="00066948" w:rsidRDefault="00066948" w:rsidP="00066948">
            <w:r>
              <w:rPr>
                <w:rFonts w:eastAsiaTheme="minorEastAsia"/>
                <w:lang w:eastAsia="zh-CN"/>
              </w:rPr>
              <w:t xml:space="preserve">In </w:t>
            </w:r>
            <w:r w:rsidRPr="00E62DEA">
              <w:rPr>
                <w:rFonts w:eastAsiaTheme="minorEastAsia"/>
                <w:lang w:eastAsia="zh-CN"/>
              </w:rPr>
              <w:t>Proposal 5-2a</w:t>
            </w:r>
            <w:r>
              <w:rPr>
                <w:rFonts w:eastAsiaTheme="minorEastAsia"/>
                <w:lang w:eastAsia="zh-CN"/>
              </w:rPr>
              <w:t xml:space="preserve">, “Option 1: </w:t>
            </w:r>
            <w:r w:rsidRPr="00E62DEA">
              <w:rPr>
                <w:rFonts w:eastAsiaTheme="minorEastAsia"/>
                <w:lang w:eastAsia="zh-CN"/>
              </w:rPr>
              <w:t>Using interlaced RB transmission</w:t>
            </w:r>
            <w:r>
              <w:rPr>
                <w:rFonts w:eastAsiaTheme="minorEastAsia"/>
                <w:lang w:eastAsia="zh-CN"/>
              </w:rPr>
              <w:t>”. Is the IRB based transmission here means for entire S-SSB, i.e., S-PSS, S-SSS, and PSBCH? Or only a sub-set of them?</w:t>
            </w:r>
          </w:p>
        </w:tc>
      </w:tr>
      <w:tr w:rsidR="00545F82" w14:paraId="12C47B4B" w14:textId="77777777" w:rsidTr="00B75FB0">
        <w:tc>
          <w:tcPr>
            <w:tcW w:w="1902" w:type="dxa"/>
          </w:tcPr>
          <w:p w14:paraId="32839043" w14:textId="763CDCEC" w:rsidR="00545F82" w:rsidRDefault="00545F82" w:rsidP="00545F82">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7F434BC" w14:textId="77777777" w:rsidR="00545F82" w:rsidRDefault="00545F82" w:rsidP="00545F82">
            <w:pPr>
              <w:rPr>
                <w:lang w:eastAsia="zh-CN"/>
              </w:rPr>
            </w:pPr>
            <w:r>
              <w:rPr>
                <w:lang w:eastAsia="zh-CN"/>
              </w:rPr>
              <w:t>P5-1a, OK</w:t>
            </w:r>
          </w:p>
          <w:p w14:paraId="7C4233A7" w14:textId="0E97D276" w:rsidR="00545F82" w:rsidRDefault="00545F82" w:rsidP="00545F82">
            <w:pPr>
              <w:rPr>
                <w:rFonts w:eastAsiaTheme="minorEastAsia"/>
                <w:lang w:eastAsia="zh-CN"/>
              </w:rPr>
            </w:pPr>
            <w:r>
              <w:rPr>
                <w:lang w:eastAsia="zh-CN"/>
              </w:rPr>
              <w:t>P5-2a: the option of applying temporary exemption of the requirements should be considered.</w:t>
            </w:r>
          </w:p>
        </w:tc>
      </w:tr>
      <w:tr w:rsidR="00004EC3" w14:paraId="2BFDB8F6" w14:textId="77777777" w:rsidTr="00B75FB0">
        <w:tc>
          <w:tcPr>
            <w:tcW w:w="1902" w:type="dxa"/>
          </w:tcPr>
          <w:p w14:paraId="11268DD2" w14:textId="17A37D47" w:rsidR="00004EC3" w:rsidRPr="00004EC3" w:rsidRDefault="00004EC3" w:rsidP="00545F82">
            <w:pPr>
              <w:rPr>
                <w:rFonts w:eastAsia="Times New Roman"/>
                <w:color w:val="000000" w:themeColor="text1"/>
              </w:rPr>
            </w:pPr>
            <w:r>
              <w:rPr>
                <w:rFonts w:eastAsia="Times New Roman"/>
                <w:color w:val="000000" w:themeColor="text1"/>
              </w:rPr>
              <w:t>Ericsson</w:t>
            </w:r>
          </w:p>
        </w:tc>
        <w:tc>
          <w:tcPr>
            <w:tcW w:w="7405" w:type="dxa"/>
          </w:tcPr>
          <w:p w14:paraId="7609BD32" w14:textId="77777777" w:rsidR="00004EC3" w:rsidRDefault="00004EC3" w:rsidP="00004EC3">
            <w:pPr>
              <w:rPr>
                <w:lang w:eastAsia="zh-CN"/>
              </w:rPr>
            </w:pPr>
            <w:r>
              <w:rPr>
                <w:lang w:eastAsia="zh-CN"/>
              </w:rPr>
              <w:t>For Proposal 5-1a: we are supportive of this proposal.</w:t>
            </w:r>
          </w:p>
          <w:p w14:paraId="6EAC0E0A" w14:textId="77777777" w:rsidR="00004EC3" w:rsidRDefault="00004EC3" w:rsidP="00004EC3">
            <w:pPr>
              <w:rPr>
                <w:lang w:eastAsia="zh-CN"/>
              </w:rPr>
            </w:pPr>
          </w:p>
          <w:p w14:paraId="59A37E9B" w14:textId="77777777" w:rsidR="00004EC3" w:rsidRDefault="00004EC3" w:rsidP="00004EC3">
            <w:pPr>
              <w:rPr>
                <w:lang w:eastAsia="zh-CN"/>
              </w:rPr>
            </w:pPr>
            <w:r>
              <w:rPr>
                <w:lang w:eastAsia="zh-CN"/>
              </w:rPr>
              <w:t>For Proposal 5-2a: we are supportive of this proposal.</w:t>
            </w:r>
          </w:p>
          <w:p w14:paraId="703CEC94" w14:textId="77777777" w:rsidR="00004EC3" w:rsidRDefault="00004EC3" w:rsidP="00004EC3">
            <w:pPr>
              <w:rPr>
                <w:lang w:eastAsia="zh-CN"/>
              </w:rPr>
            </w:pPr>
          </w:p>
          <w:p w14:paraId="0F1B7900" w14:textId="6C4CD5A9" w:rsidR="00004EC3" w:rsidRDefault="00004EC3" w:rsidP="00004EC3">
            <w:pPr>
              <w:rPr>
                <w:lang w:eastAsia="zh-CN"/>
              </w:rPr>
            </w:pPr>
            <w:r>
              <w:rPr>
                <w:lang w:eastAsia="zh-CN"/>
              </w:rPr>
              <w:t>For Proposal 5-3a: supportive of this proposal.</w:t>
            </w:r>
          </w:p>
        </w:tc>
      </w:tr>
      <w:tr w:rsidR="00B75FB0" w14:paraId="10DE5585" w14:textId="77777777" w:rsidTr="00B75FB0">
        <w:tc>
          <w:tcPr>
            <w:tcW w:w="1902" w:type="dxa"/>
          </w:tcPr>
          <w:p w14:paraId="7E038D7D" w14:textId="77777777" w:rsidR="00B75FB0" w:rsidRPr="00ED44F8" w:rsidRDefault="00B75FB0" w:rsidP="008C057B">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6957F4E9" w14:textId="77777777" w:rsidR="00B75FB0" w:rsidRDefault="00B75FB0" w:rsidP="008C057B">
            <w:pPr>
              <w:rPr>
                <w:rFonts w:eastAsiaTheme="minorEastAsia"/>
                <w:lang w:eastAsia="zh-CN"/>
              </w:rPr>
            </w:pPr>
            <w:r w:rsidRPr="00DB2213">
              <w:rPr>
                <w:rFonts w:eastAsiaTheme="minorEastAsia"/>
                <w:lang w:eastAsia="zh-CN"/>
              </w:rPr>
              <w:t>Proposal 5-</w:t>
            </w:r>
            <w:r>
              <w:rPr>
                <w:rFonts w:eastAsiaTheme="minorEastAsia"/>
                <w:lang w:eastAsia="zh-CN"/>
              </w:rPr>
              <w:t>1</w:t>
            </w:r>
            <w:r w:rsidRPr="00DB2213">
              <w:rPr>
                <w:rFonts w:eastAsiaTheme="minorEastAsia"/>
                <w:lang w:eastAsia="zh-CN"/>
              </w:rPr>
              <w:t>a:</w:t>
            </w:r>
            <w:r>
              <w:rPr>
                <w:rFonts w:eastAsiaTheme="minorEastAsia"/>
                <w:lang w:eastAsia="zh-CN"/>
              </w:rPr>
              <w:t xml:space="preserve"> OK</w:t>
            </w:r>
          </w:p>
          <w:p w14:paraId="6E5B7C43" w14:textId="77777777" w:rsidR="00B75FB0" w:rsidRDefault="00B75FB0" w:rsidP="008C057B">
            <w:pPr>
              <w:rPr>
                <w:rFonts w:eastAsiaTheme="minorEastAsia"/>
                <w:lang w:eastAsia="zh-CN"/>
              </w:rPr>
            </w:pPr>
            <w:r w:rsidRPr="00DB2213">
              <w:rPr>
                <w:rFonts w:eastAsiaTheme="minorEastAsia"/>
                <w:lang w:eastAsia="zh-CN"/>
              </w:rPr>
              <w:t>Proposal 5-</w:t>
            </w:r>
            <w:r>
              <w:rPr>
                <w:rFonts w:eastAsiaTheme="minorEastAsia"/>
                <w:lang w:eastAsia="zh-CN"/>
              </w:rPr>
              <w:t>2</w:t>
            </w:r>
            <w:r w:rsidRPr="00DB2213">
              <w:rPr>
                <w:rFonts w:eastAsiaTheme="minorEastAsia"/>
                <w:lang w:eastAsia="zh-CN"/>
              </w:rPr>
              <w:t>a:</w:t>
            </w:r>
            <w:r>
              <w:rPr>
                <w:rFonts w:eastAsiaTheme="minorEastAsia"/>
                <w:lang w:eastAsia="zh-CN"/>
              </w:rPr>
              <w:t xml:space="preserve"> OK</w:t>
            </w:r>
          </w:p>
          <w:p w14:paraId="46BB0C94" w14:textId="77777777" w:rsidR="00B75FB0" w:rsidRDefault="00B75FB0" w:rsidP="008C057B">
            <w:pPr>
              <w:rPr>
                <w:rFonts w:eastAsiaTheme="minorEastAsia"/>
                <w:lang w:eastAsia="zh-CN"/>
              </w:rPr>
            </w:pPr>
            <w:r w:rsidRPr="00DB2213">
              <w:rPr>
                <w:rFonts w:eastAsiaTheme="minorEastAsia"/>
                <w:lang w:eastAsia="zh-CN"/>
              </w:rPr>
              <w:t>Proposal 5-</w:t>
            </w:r>
            <w:r>
              <w:rPr>
                <w:rFonts w:eastAsiaTheme="minorEastAsia"/>
                <w:lang w:eastAsia="zh-CN"/>
              </w:rPr>
              <w:t>3</w:t>
            </w:r>
            <w:r w:rsidRPr="00DB2213">
              <w:rPr>
                <w:rFonts w:eastAsiaTheme="minorEastAsia"/>
                <w:lang w:eastAsia="zh-CN"/>
              </w:rPr>
              <w:t>a:</w:t>
            </w:r>
            <w:r>
              <w:rPr>
                <w:rFonts w:eastAsiaTheme="minorEastAsia"/>
                <w:lang w:eastAsia="zh-CN"/>
              </w:rPr>
              <w:t xml:space="preserve"> OK</w:t>
            </w:r>
          </w:p>
        </w:tc>
      </w:tr>
    </w:tbl>
    <w:p w14:paraId="2993CDB9" w14:textId="77777777" w:rsidR="00B10FA3" w:rsidRDefault="00B10FA3">
      <w:pPr>
        <w:rPr>
          <w:lang w:eastAsia="zh-CN"/>
        </w:rPr>
      </w:pPr>
    </w:p>
    <w:p w14:paraId="53E47288" w14:textId="08E07DF4" w:rsidR="00837849" w:rsidRDefault="00837849" w:rsidP="00837849">
      <w:pPr>
        <w:pStyle w:val="Heading3"/>
        <w:rPr>
          <w:lang w:eastAsia="zh-CN"/>
        </w:rPr>
      </w:pPr>
      <w:r>
        <w:rPr>
          <w:lang w:eastAsia="zh-CN"/>
        </w:rPr>
        <w:t xml:space="preserve">Proposals for </w:t>
      </w:r>
      <w:r w:rsidR="00AA4A92">
        <w:rPr>
          <w:lang w:eastAsia="zh-CN"/>
        </w:rPr>
        <w:t>2</w:t>
      </w:r>
      <w:r w:rsidR="00AA4A92" w:rsidRPr="00AA4A92">
        <w:rPr>
          <w:vertAlign w:val="superscript"/>
          <w:lang w:eastAsia="zh-CN"/>
        </w:rPr>
        <w:t>nd</w:t>
      </w:r>
      <w:r w:rsidR="00AA4A92">
        <w:rPr>
          <w:lang w:eastAsia="zh-CN"/>
        </w:rPr>
        <w:t xml:space="preserve"> </w:t>
      </w:r>
      <w:r>
        <w:rPr>
          <w:lang w:eastAsia="zh-CN"/>
        </w:rPr>
        <w:t xml:space="preserve">round </w:t>
      </w:r>
    </w:p>
    <w:p w14:paraId="7E0ABFD7" w14:textId="39B1339C" w:rsidR="00837849" w:rsidRDefault="00837849" w:rsidP="00837849">
      <w:pPr>
        <w:rPr>
          <w:b/>
          <w:lang w:eastAsia="zh-CN"/>
        </w:rPr>
      </w:pPr>
      <w:r>
        <w:rPr>
          <w:rFonts w:hint="eastAsia"/>
          <w:b/>
          <w:lang w:eastAsia="zh-CN"/>
        </w:rPr>
        <w:t>P</w:t>
      </w:r>
      <w:r>
        <w:rPr>
          <w:b/>
          <w:lang w:eastAsia="zh-CN"/>
        </w:rPr>
        <w:t>roposal 5-1</w:t>
      </w:r>
      <w:r w:rsidR="005E666C">
        <w:rPr>
          <w:b/>
          <w:lang w:eastAsia="zh-CN"/>
        </w:rPr>
        <w:t>b</w:t>
      </w:r>
      <w:r>
        <w:rPr>
          <w:rFonts w:hint="eastAsia"/>
          <w:b/>
          <w:lang w:eastAsia="zh-CN"/>
        </w:rPr>
        <w:t>:</w:t>
      </w:r>
      <w:r>
        <w:rPr>
          <w:b/>
          <w:lang w:eastAsia="zh-CN"/>
        </w:rPr>
        <w:t xml:space="preserve"> In addition to the S-SSB occasions in R16/R17 NR SL design, support additional candidate S-SSB occasions</w:t>
      </w:r>
    </w:p>
    <w:p w14:paraId="7D6EA5A5"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18D5A59A"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573EC5C2" w14:textId="77777777" w:rsidR="00837849" w:rsidRDefault="00837849" w:rsidP="00837849">
      <w:pPr>
        <w:spacing w:after="0"/>
        <w:contextualSpacing/>
        <w:rPr>
          <w:b/>
          <w:lang w:eastAsia="zh-CN"/>
        </w:rPr>
      </w:pPr>
    </w:p>
    <w:p w14:paraId="1E3581E3" w14:textId="01BAC9E6" w:rsidR="00837849" w:rsidRDefault="00837849" w:rsidP="00837849">
      <w:pPr>
        <w:rPr>
          <w:b/>
          <w:lang w:eastAsia="zh-CN"/>
        </w:rPr>
      </w:pPr>
      <w:r>
        <w:rPr>
          <w:rFonts w:hint="eastAsia"/>
          <w:b/>
          <w:lang w:eastAsia="zh-CN"/>
        </w:rPr>
        <w:t>P</w:t>
      </w:r>
      <w:r w:rsidR="005E666C">
        <w:rPr>
          <w:b/>
          <w:lang w:eastAsia="zh-CN"/>
        </w:rPr>
        <w:t>roposal 5-2b</w:t>
      </w:r>
      <w:r>
        <w:rPr>
          <w:rFonts w:hint="eastAsia"/>
          <w:b/>
          <w:lang w:eastAsia="zh-CN"/>
        </w:rPr>
        <w:t>:</w:t>
      </w:r>
      <w:r>
        <w:rPr>
          <w:b/>
          <w:lang w:eastAsia="zh-CN"/>
        </w:rPr>
        <w:t xml:space="preserve"> For S-SSB and synchronization in SL-U: </w:t>
      </w:r>
    </w:p>
    <w:p w14:paraId="05C4B63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668EF9CD"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1: Using interlaced RB transmission</w:t>
      </w:r>
    </w:p>
    <w:p w14:paraId="1612128E"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4E5E865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Do not support 4 symbols S-SSB</w:t>
      </w:r>
    </w:p>
    <w:p w14:paraId="1B54664A" w14:textId="77777777" w:rsidR="00837849" w:rsidRDefault="00837849" w:rsidP="00837849">
      <w:pPr>
        <w:spacing w:after="0"/>
        <w:contextualSpacing/>
        <w:rPr>
          <w:b/>
          <w:lang w:eastAsia="zh-CN"/>
        </w:rPr>
      </w:pPr>
    </w:p>
    <w:p w14:paraId="0FE4DE95" w14:textId="3D17B238" w:rsidR="00837849" w:rsidRDefault="00837849" w:rsidP="00837849">
      <w:pPr>
        <w:rPr>
          <w:b/>
          <w:lang w:eastAsia="zh-CN"/>
        </w:rPr>
      </w:pPr>
      <w:r>
        <w:rPr>
          <w:rFonts w:hint="eastAsia"/>
          <w:b/>
          <w:lang w:eastAsia="zh-CN"/>
        </w:rPr>
        <w:t>P</w:t>
      </w:r>
      <w:r w:rsidR="005E666C">
        <w:rPr>
          <w:b/>
          <w:lang w:eastAsia="zh-CN"/>
        </w:rPr>
        <w:t>roposal 5-3b</w:t>
      </w:r>
      <w:r>
        <w:rPr>
          <w:rFonts w:hint="eastAsia"/>
          <w:b/>
          <w:lang w:eastAsia="zh-CN"/>
        </w:rPr>
        <w:t>:</w:t>
      </w:r>
      <w:r>
        <w:rPr>
          <w:b/>
          <w:lang w:eastAsia="zh-CN"/>
        </w:rPr>
        <w:t xml:space="preserve"> For S-SSB and synchronization in SL-U: </w:t>
      </w:r>
    </w:p>
    <w:p w14:paraId="5A3BA85C"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57BB9F8B" w14:textId="77777777" w:rsidR="00837849" w:rsidRPr="00AA4A92" w:rsidRDefault="00837849">
      <w:pPr>
        <w:rPr>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630224D" w14:textId="77777777" w:rsidR="00B10FA3" w:rsidRDefault="00DD5EED">
      <w:pPr>
        <w:pStyle w:val="ListParagraph"/>
        <w:numPr>
          <w:ilvl w:val="0"/>
          <w:numId w:val="5"/>
        </w:numPr>
        <w:ind w:firstLineChars="0"/>
        <w:rPr>
          <w:lang w:eastAsia="zh-CN"/>
        </w:rPr>
      </w:pPr>
      <w:r>
        <w:rPr>
          <w:lang w:eastAsia="zh-CN"/>
        </w:rPr>
        <w:t>There are some other issues mentioned by companies, e.g., DMRS, CSI-RS, CSI feedback, power control, congestion control, etc.</w:t>
      </w:r>
    </w:p>
    <w:p w14:paraId="2FA0DF15" w14:textId="77777777" w:rsidR="00B10FA3" w:rsidRDefault="00DD5EED">
      <w:pPr>
        <w:pStyle w:val="ListParagraph"/>
        <w:numPr>
          <w:ilvl w:val="0"/>
          <w:numId w:val="5"/>
        </w:numPr>
        <w:ind w:firstLineChars="0"/>
        <w:rPr>
          <w:lang w:eastAsia="zh-CN"/>
        </w:rPr>
      </w:pPr>
      <w:r>
        <w:rPr>
          <w:lang w:eastAsia="zh-CN"/>
        </w:rPr>
        <w:t>In general, only very limited number of companies (e.g., 1~2) mentioned such issues. The FL suggests companies to further check those companies’ Tdocs, and see if RAN1 needs to do anything. So far, no proposals are given.</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77777777" w:rsidR="00B10FA3" w:rsidRDefault="00DD5EED">
            <w:pPr>
              <w:rPr>
                <w:lang w:eastAsia="zh-CN"/>
              </w:rPr>
            </w:pPr>
            <w:r>
              <w:rPr>
                <w:lang w:eastAsia="zh-CN"/>
              </w:rPr>
              <w:t>Intel</w:t>
            </w:r>
          </w:p>
        </w:tc>
        <w:tc>
          <w:tcPr>
            <w:tcW w:w="7405" w:type="dxa"/>
          </w:tcPr>
          <w:p w14:paraId="5A5EDFE6" w14:textId="77777777" w:rsidR="00B10FA3" w:rsidRDefault="00DD5EED">
            <w:pPr>
              <w:rPr>
                <w:lang w:eastAsia="zh-CN"/>
              </w:rPr>
            </w:pPr>
            <w:r>
              <w:rPr>
                <w:lang w:eastAsia="zh-CN"/>
              </w:rPr>
              <w:t>We agree with the FL, and to discuss these issues at a later time.</w:t>
            </w:r>
          </w:p>
        </w:tc>
      </w:tr>
      <w:tr w:rsidR="00B10FA3" w14:paraId="1B4C7B08" w14:textId="77777777">
        <w:tc>
          <w:tcPr>
            <w:tcW w:w="1902" w:type="dxa"/>
          </w:tcPr>
          <w:p w14:paraId="634CC306" w14:textId="77777777" w:rsidR="00B10FA3" w:rsidRDefault="00DD5EED">
            <w:pPr>
              <w:rPr>
                <w:lang w:eastAsia="zh-CN"/>
              </w:rPr>
            </w:pPr>
            <w:r>
              <w:rPr>
                <w:lang w:eastAsia="zh-CN"/>
              </w:rPr>
              <w:t>Futurewei</w:t>
            </w:r>
          </w:p>
        </w:tc>
        <w:tc>
          <w:tcPr>
            <w:tcW w:w="7405" w:type="dxa"/>
          </w:tcPr>
          <w:p w14:paraId="12E2A123" w14:textId="77777777" w:rsidR="00B10FA3" w:rsidRDefault="00DD5EED">
            <w:pPr>
              <w:rPr>
                <w:lang w:eastAsia="zh-CN"/>
              </w:rPr>
            </w:pPr>
            <w:r>
              <w:rPr>
                <w:lang w:eastAsia="zh-CN"/>
              </w:rPr>
              <w:t xml:space="preserve">We think these issues should be discussed. But we are fine if they are discussed </w:t>
            </w:r>
            <w:r>
              <w:rPr>
                <w:lang w:eastAsia="zh-CN"/>
              </w:rPr>
              <w:lastRenderedPageBreak/>
              <w:t>after we clarify some more urgent issues of the PHY channel design.</w:t>
            </w:r>
          </w:p>
        </w:tc>
      </w:tr>
      <w:tr w:rsidR="00B10FA3" w14:paraId="10062F99" w14:textId="77777777">
        <w:tc>
          <w:tcPr>
            <w:tcW w:w="1902" w:type="dxa"/>
          </w:tcPr>
          <w:p w14:paraId="6018A80A" w14:textId="77777777" w:rsidR="00B10FA3" w:rsidRDefault="00DD5EED">
            <w:pPr>
              <w:rPr>
                <w:lang w:eastAsia="zh-CN"/>
              </w:rPr>
            </w:pPr>
            <w:r>
              <w:rPr>
                <w:rFonts w:eastAsia="Malgun Gothic" w:hint="eastAsia"/>
                <w:lang w:eastAsia="ko-KR"/>
              </w:rPr>
              <w:lastRenderedPageBreak/>
              <w:t>LGE</w:t>
            </w:r>
          </w:p>
        </w:tc>
        <w:tc>
          <w:tcPr>
            <w:tcW w:w="7405" w:type="dxa"/>
          </w:tcPr>
          <w:p w14:paraId="2CF36213" w14:textId="77777777" w:rsidR="00B10FA3" w:rsidRDefault="00DD5EED">
            <w:pPr>
              <w:rPr>
                <w:lang w:eastAsia="zh-CN"/>
              </w:rPr>
            </w:pPr>
            <w:r>
              <w:rPr>
                <w:rFonts w:eastAsia="Malgun Gothic" w:hint="eastAsia"/>
                <w:lang w:eastAsia="ko-KR"/>
              </w:rPr>
              <w:t xml:space="preserve">In our view, at least we need to decide how to define sub-channel(s) for contiguous RB-based transmission. </w:t>
            </w:r>
          </w:p>
        </w:tc>
      </w:tr>
      <w:tr w:rsidR="00B10FA3" w14:paraId="37E54C70" w14:textId="77777777">
        <w:tc>
          <w:tcPr>
            <w:tcW w:w="1902" w:type="dxa"/>
          </w:tcPr>
          <w:p w14:paraId="585CB900"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78322C95" w14:textId="77777777" w:rsidR="00B10FA3" w:rsidRDefault="00DD5EED">
            <w:pPr>
              <w:rPr>
                <w:rFonts w:eastAsia="Malgun Gothic"/>
                <w:lang w:eastAsia="ko-KR"/>
              </w:rPr>
            </w:pPr>
            <w:r>
              <w:rPr>
                <w:rFonts w:eastAsia="Malgun Gothic"/>
                <w:lang w:eastAsia="ko-KR"/>
              </w:rPr>
              <w:t>We agree with the FL.</w:t>
            </w:r>
          </w:p>
        </w:tc>
      </w:tr>
      <w:tr w:rsidR="00B10FA3" w14:paraId="093F54C3" w14:textId="77777777">
        <w:tc>
          <w:tcPr>
            <w:tcW w:w="1902" w:type="dxa"/>
          </w:tcPr>
          <w:p w14:paraId="72B22559" w14:textId="77777777" w:rsidR="00B10FA3" w:rsidRDefault="00DD5EED">
            <w:pPr>
              <w:rPr>
                <w:rFonts w:eastAsiaTheme="minorEastAsia"/>
                <w:lang w:eastAsia="zh-CN"/>
              </w:rPr>
            </w:pPr>
            <w:r>
              <w:rPr>
                <w:rFonts w:eastAsiaTheme="minorEastAsia"/>
                <w:lang w:eastAsia="zh-CN"/>
              </w:rPr>
              <w:t>Apple</w:t>
            </w:r>
          </w:p>
        </w:tc>
        <w:tc>
          <w:tcPr>
            <w:tcW w:w="7405" w:type="dxa"/>
          </w:tcPr>
          <w:p w14:paraId="374FBE2B" w14:textId="77777777" w:rsidR="00B10FA3" w:rsidRDefault="00DD5EED">
            <w:pPr>
              <w:rPr>
                <w:rFonts w:eastAsia="Malgun Gothic"/>
                <w:lang w:eastAsia="ko-KR"/>
              </w:rPr>
            </w:pPr>
            <w:r>
              <w:rPr>
                <w:rFonts w:eastAsia="Malgun Gothic"/>
                <w:lang w:eastAsia="ko-KR"/>
              </w:rPr>
              <w:t xml:space="preserve">Agree. </w:t>
            </w:r>
          </w:p>
        </w:tc>
      </w:tr>
      <w:tr w:rsidR="00B10FA3" w14:paraId="396DCBD4" w14:textId="77777777">
        <w:tc>
          <w:tcPr>
            <w:tcW w:w="1902" w:type="dxa"/>
          </w:tcPr>
          <w:p w14:paraId="5DA367D9" w14:textId="77777777" w:rsidR="00B10FA3" w:rsidRDefault="00DD5EED">
            <w:pPr>
              <w:rPr>
                <w:rFonts w:eastAsiaTheme="minorEastAsia"/>
                <w:lang w:eastAsia="zh-CN"/>
              </w:rPr>
            </w:pPr>
            <w:r>
              <w:rPr>
                <w:lang w:eastAsia="zh-CN"/>
              </w:rPr>
              <w:t>Lenovo</w:t>
            </w:r>
          </w:p>
        </w:tc>
        <w:tc>
          <w:tcPr>
            <w:tcW w:w="7405" w:type="dxa"/>
          </w:tcPr>
          <w:p w14:paraId="60D3D3B6" w14:textId="77777777" w:rsidR="00B10FA3" w:rsidRDefault="00DD5EED">
            <w:pPr>
              <w:rPr>
                <w:rFonts w:eastAsia="Malgun Gothic"/>
                <w:lang w:eastAsia="ko-KR"/>
              </w:rPr>
            </w:pPr>
            <w:r>
              <w:rPr>
                <w:lang w:eastAsia="zh-CN"/>
              </w:rPr>
              <w:t>We agree to defer these issues to be discussed later.</w:t>
            </w: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77777777" w:rsidR="00B10FA3" w:rsidRDefault="00DD5EED">
      <w:r>
        <w:rPr>
          <w:highlight w:val="yellow"/>
          <w:lang w:eastAsia="zh-CN"/>
        </w:rPr>
        <w:t>TBD</w:t>
      </w:r>
    </w:p>
    <w:p w14:paraId="2DF6FEB4" w14:textId="77777777" w:rsidR="00B10FA3" w:rsidRDefault="00B10FA3"/>
    <w:p w14:paraId="77960EBD" w14:textId="77777777" w:rsidR="00B10FA3" w:rsidRDefault="00DD5EED">
      <w:pPr>
        <w:pStyle w:val="Heading1"/>
        <w:snapToGrid/>
        <w:contextualSpacing/>
      </w:pPr>
      <w:bookmarkStart w:id="9" w:name="_Ref124589665"/>
      <w:bookmarkStart w:id="10" w:name="_Ref71620620"/>
      <w:bookmarkStart w:id="11" w:name="_Ref124671424"/>
      <w:r>
        <w:t>References</w:t>
      </w:r>
      <w:bookmarkEnd w:id="7"/>
      <w:bookmarkEnd w:id="9"/>
      <w:bookmarkEnd w:id="10"/>
      <w:bookmarkEnd w:id="11"/>
    </w:p>
    <w:p w14:paraId="52C05036" w14:textId="77777777" w:rsidR="00B10FA3" w:rsidRDefault="00DD5EED">
      <w:pPr>
        <w:pStyle w:val="ListParagraph"/>
        <w:numPr>
          <w:ilvl w:val="0"/>
          <w:numId w:val="13"/>
        </w:numPr>
        <w:ind w:firstLineChars="0"/>
      </w:pPr>
      <w:r>
        <w:t>R1-2205745</w:t>
      </w:r>
      <w:r>
        <w:tab/>
        <w:t>Physical channel design for sidelink operation in unlicensed spectrum</w:t>
      </w:r>
      <w:r>
        <w:tab/>
        <w:t>FUTUREWEI</w:t>
      </w:r>
    </w:p>
    <w:p w14:paraId="36D202A8" w14:textId="77777777" w:rsidR="00B10FA3" w:rsidRDefault="00DD5EED">
      <w:pPr>
        <w:pStyle w:val="ListParagraph"/>
        <w:numPr>
          <w:ilvl w:val="0"/>
          <w:numId w:val="13"/>
        </w:numPr>
        <w:ind w:firstLineChars="0"/>
      </w:pPr>
      <w:r>
        <w:t>R1-2205840</w:t>
      </w:r>
      <w:r>
        <w:tab/>
        <w:t>On Physical Channel Design Framework for SL-U</w:t>
      </w:r>
      <w:r>
        <w:tab/>
        <w:t>Nokia, Nokia Shanghai Bell</w:t>
      </w:r>
    </w:p>
    <w:p w14:paraId="31BCB51C" w14:textId="77777777" w:rsidR="00B10FA3" w:rsidRDefault="00DD5EED">
      <w:pPr>
        <w:pStyle w:val="ListParagraph"/>
        <w:numPr>
          <w:ilvl w:val="0"/>
          <w:numId w:val="13"/>
        </w:numPr>
        <w:ind w:firstLineChars="0"/>
      </w:pPr>
      <w:r>
        <w:t>R1-2205851</w:t>
      </w:r>
      <w:r>
        <w:tab/>
        <w:t>Discussion on physical channel design framework for sidelink on unlicensed spectrum</w:t>
      </w:r>
      <w:r>
        <w:tab/>
        <w:t>LG Electronics</w:t>
      </w:r>
    </w:p>
    <w:p w14:paraId="2F7CB0FD" w14:textId="77777777" w:rsidR="00B10FA3" w:rsidRDefault="00DD5EED">
      <w:pPr>
        <w:pStyle w:val="ListParagraph"/>
        <w:numPr>
          <w:ilvl w:val="0"/>
          <w:numId w:val="13"/>
        </w:numPr>
        <w:ind w:firstLineChars="0"/>
      </w:pPr>
      <w:r>
        <w:t>R1-2205887</w:t>
      </w:r>
      <w:r>
        <w:tab/>
        <w:t>Physical channel design for sidelink operation over unlicensed spectrum</w:t>
      </w:r>
      <w:r>
        <w:tab/>
        <w:t>Huawei, HiSilicon</w:t>
      </w:r>
    </w:p>
    <w:p w14:paraId="5D9EAE21" w14:textId="77777777" w:rsidR="00B10FA3" w:rsidRDefault="00DD5EED">
      <w:pPr>
        <w:pStyle w:val="ListParagraph"/>
        <w:numPr>
          <w:ilvl w:val="0"/>
          <w:numId w:val="13"/>
        </w:numPr>
        <w:ind w:firstLineChars="0"/>
      </w:pPr>
      <w:r>
        <w:t>R1-2205992</w:t>
      </w:r>
      <w:r>
        <w:tab/>
        <w:t>Discussion on Physical channel design for sidelink on unlicensed spectrum</w:t>
      </w:r>
      <w:r>
        <w:tab/>
        <w:t>Spreadtrum Communications</w:t>
      </w:r>
    </w:p>
    <w:p w14:paraId="2B8B081F" w14:textId="77777777" w:rsidR="00B10FA3" w:rsidRDefault="00DD5EED">
      <w:pPr>
        <w:pStyle w:val="ListParagraph"/>
        <w:numPr>
          <w:ilvl w:val="0"/>
          <w:numId w:val="13"/>
        </w:numPr>
        <w:ind w:firstLineChars="0"/>
      </w:pPr>
      <w:r>
        <w:t>R1-2206042</w:t>
      </w:r>
      <w:r>
        <w:tab/>
        <w:t>Physical channel design framework for sidelink on unlicensed spectrum</w:t>
      </w:r>
      <w:r>
        <w:tab/>
        <w:t>vivo</w:t>
      </w:r>
    </w:p>
    <w:p w14:paraId="0FC368D4" w14:textId="77777777" w:rsidR="00B10FA3" w:rsidRDefault="00DD5EED">
      <w:pPr>
        <w:pStyle w:val="ListParagraph"/>
        <w:numPr>
          <w:ilvl w:val="0"/>
          <w:numId w:val="13"/>
        </w:numPr>
        <w:ind w:firstLineChars="0"/>
      </w:pPr>
      <w:r>
        <w:t>R1-2206098</w:t>
      </w:r>
      <w:r>
        <w:tab/>
        <w:t>Discussion on physical layer structures and procedures for SL-U</w:t>
      </w:r>
      <w:r>
        <w:tab/>
        <w:t>ZTE,Sanechips</w:t>
      </w:r>
    </w:p>
    <w:p w14:paraId="56993F24" w14:textId="77777777" w:rsidR="00B10FA3" w:rsidRDefault="00DD5EED">
      <w:pPr>
        <w:pStyle w:val="ListParagraph"/>
        <w:numPr>
          <w:ilvl w:val="0"/>
          <w:numId w:val="13"/>
        </w:numPr>
        <w:ind w:firstLineChars="0"/>
      </w:pPr>
      <w:r>
        <w:t>R1-2206120</w:t>
      </w:r>
      <w:r>
        <w:tab/>
        <w:t>Discussion on physical channel design framework for SL-unlicensed</w:t>
      </w:r>
      <w:r>
        <w:tab/>
        <w:t>Sony</w:t>
      </w:r>
    </w:p>
    <w:p w14:paraId="501835C6" w14:textId="77777777" w:rsidR="00B10FA3" w:rsidRDefault="00DD5EED">
      <w:pPr>
        <w:pStyle w:val="ListParagraph"/>
        <w:numPr>
          <w:ilvl w:val="0"/>
          <w:numId w:val="13"/>
        </w:numPr>
        <w:ind w:firstLineChars="0"/>
      </w:pPr>
      <w:r>
        <w:t>R1-2206291</w:t>
      </w:r>
      <w:r>
        <w:tab/>
        <w:t>Physical channel designs of NR sidelink in unlicensed channel</w:t>
      </w:r>
      <w:r>
        <w:tab/>
        <w:t>OPPO</w:t>
      </w:r>
    </w:p>
    <w:p w14:paraId="4BD3C3C5" w14:textId="77777777" w:rsidR="00B10FA3" w:rsidRDefault="00DD5EED">
      <w:pPr>
        <w:pStyle w:val="ListParagraph"/>
        <w:numPr>
          <w:ilvl w:val="0"/>
          <w:numId w:val="13"/>
        </w:numPr>
        <w:ind w:firstLineChars="0"/>
      </w:pPr>
      <w:r>
        <w:t>R1-2206401</w:t>
      </w:r>
      <w:r>
        <w:tab/>
        <w:t>Discussion on physical channel design framework for sidelink on unlicensed spectrum</w:t>
      </w:r>
      <w:r>
        <w:tab/>
        <w:t>CATT, GOHIGH</w:t>
      </w:r>
    </w:p>
    <w:p w14:paraId="160A4A6A" w14:textId="77777777" w:rsidR="00B10FA3" w:rsidRDefault="00DD5EED">
      <w:pPr>
        <w:pStyle w:val="ListParagraph"/>
        <w:numPr>
          <w:ilvl w:val="0"/>
          <w:numId w:val="13"/>
        </w:numPr>
        <w:ind w:firstLineChars="0"/>
      </w:pPr>
      <w:r>
        <w:t>R1-2206439</w:t>
      </w:r>
      <w:r>
        <w:tab/>
        <w:t>NR Sidelink Unlicensed Physical Channel Design</w:t>
      </w:r>
      <w:r>
        <w:tab/>
        <w:t>Fraunhofer HHI, Fraunhofer IIS</w:t>
      </w:r>
    </w:p>
    <w:p w14:paraId="23D582ED" w14:textId="77777777" w:rsidR="00B10FA3" w:rsidRDefault="00DD5EED">
      <w:pPr>
        <w:pStyle w:val="ListParagraph"/>
        <w:numPr>
          <w:ilvl w:val="0"/>
          <w:numId w:val="13"/>
        </w:numPr>
        <w:ind w:firstLineChars="0"/>
      </w:pPr>
      <w:r>
        <w:t>R1-2206449</w:t>
      </w:r>
      <w:r>
        <w:tab/>
        <w:t>Physical layer design framework for sidelink on FR1 unlicensed spectrum</w:t>
      </w:r>
      <w:r>
        <w:tab/>
        <w:t>Lenovo</w:t>
      </w:r>
    </w:p>
    <w:p w14:paraId="510C7D56" w14:textId="77777777" w:rsidR="00B10FA3" w:rsidRDefault="00DD5EED">
      <w:pPr>
        <w:pStyle w:val="ListParagraph"/>
        <w:numPr>
          <w:ilvl w:val="0"/>
          <w:numId w:val="13"/>
        </w:numPr>
        <w:ind w:firstLineChars="0"/>
      </w:pPr>
      <w:r>
        <w:t>R1-2206470</w:t>
      </w:r>
      <w:r>
        <w:tab/>
        <w:t>Discussion on physical channel design framework</w:t>
      </w:r>
      <w:r>
        <w:tab/>
        <w:t>NEC</w:t>
      </w:r>
    </w:p>
    <w:p w14:paraId="673131C5" w14:textId="77777777" w:rsidR="00B10FA3" w:rsidRDefault="00DD5EED">
      <w:pPr>
        <w:pStyle w:val="ListParagraph"/>
        <w:numPr>
          <w:ilvl w:val="0"/>
          <w:numId w:val="13"/>
        </w:numPr>
        <w:ind w:firstLineChars="0"/>
      </w:pPr>
      <w:r>
        <w:t>R1-2206586</w:t>
      </w:r>
      <w:r>
        <w:tab/>
        <w:t>Physical Channel Design for SL Operating in Unlicensed Spectrum</w:t>
      </w:r>
      <w:r>
        <w:tab/>
        <w:t>Intel Corporation</w:t>
      </w:r>
    </w:p>
    <w:p w14:paraId="654F3120" w14:textId="77777777" w:rsidR="00B10FA3" w:rsidRDefault="00DD5EED">
      <w:pPr>
        <w:pStyle w:val="ListParagraph"/>
        <w:numPr>
          <w:ilvl w:val="0"/>
          <w:numId w:val="13"/>
        </w:numPr>
        <w:ind w:firstLineChars="0"/>
      </w:pPr>
      <w:r>
        <w:t>R1-2206645</w:t>
      </w:r>
      <w:r>
        <w:tab/>
        <w:t>Discussion on physical channel design for sidelink-unlicensed</w:t>
      </w:r>
      <w:r>
        <w:tab/>
        <w:t>Xiaomi</w:t>
      </w:r>
    </w:p>
    <w:p w14:paraId="2A1C7B4F" w14:textId="77777777" w:rsidR="00B10FA3" w:rsidRDefault="00DD5EED">
      <w:pPr>
        <w:pStyle w:val="ListParagraph"/>
        <w:numPr>
          <w:ilvl w:val="0"/>
          <w:numId w:val="13"/>
        </w:numPr>
        <w:ind w:firstLineChars="0"/>
      </w:pPr>
      <w:r>
        <w:t>R1-2206661</w:t>
      </w:r>
      <w:r>
        <w:tab/>
        <w:t>Discussion on Physical channel design framework for sidelink on unlicensed spectrum</w:t>
      </w:r>
      <w:r>
        <w:tab/>
        <w:t>Hyundai Motor Company</w:t>
      </w:r>
    </w:p>
    <w:p w14:paraId="21B341A5" w14:textId="77777777" w:rsidR="00B10FA3" w:rsidRDefault="00DD5EED">
      <w:pPr>
        <w:pStyle w:val="ListParagraph"/>
        <w:numPr>
          <w:ilvl w:val="0"/>
          <w:numId w:val="13"/>
        </w:numPr>
        <w:ind w:firstLineChars="0"/>
      </w:pPr>
      <w:r>
        <w:t>R1-2206670</w:t>
      </w:r>
      <w:r>
        <w:tab/>
        <w:t>Discussion of physical channel design for sidelink in unlicensed spectrum</w:t>
      </w:r>
      <w:r>
        <w:tab/>
        <w:t>Transsion Holdings</w:t>
      </w:r>
    </w:p>
    <w:p w14:paraId="74EA1667" w14:textId="77777777" w:rsidR="00B10FA3" w:rsidRDefault="00DD5EED">
      <w:pPr>
        <w:pStyle w:val="ListParagraph"/>
        <w:numPr>
          <w:ilvl w:val="0"/>
          <w:numId w:val="13"/>
        </w:numPr>
        <w:ind w:firstLineChars="0"/>
      </w:pPr>
      <w:r>
        <w:t>R1-2206827</w:t>
      </w:r>
      <w:r>
        <w:tab/>
        <w:t>On physical channel design framework for sidelink on FR1 unlicensed spectrum</w:t>
      </w:r>
      <w:r>
        <w:tab/>
        <w:t>Samsung</w:t>
      </w:r>
    </w:p>
    <w:p w14:paraId="536A67DA" w14:textId="77777777" w:rsidR="00B10FA3" w:rsidRDefault="00DD5EED">
      <w:pPr>
        <w:pStyle w:val="ListParagraph"/>
        <w:numPr>
          <w:ilvl w:val="0"/>
          <w:numId w:val="13"/>
        </w:numPr>
        <w:ind w:firstLineChars="0"/>
      </w:pPr>
      <w:r>
        <w:t>R1-2206861</w:t>
      </w:r>
      <w:r>
        <w:tab/>
        <w:t>On Physical Channel Design framework for SL-U</w:t>
      </w:r>
      <w:r>
        <w:tab/>
        <w:t>ITL</w:t>
      </w:r>
    </w:p>
    <w:p w14:paraId="341EE88B" w14:textId="77777777" w:rsidR="00B10FA3" w:rsidRDefault="00DD5EED">
      <w:pPr>
        <w:pStyle w:val="ListParagraph"/>
        <w:numPr>
          <w:ilvl w:val="0"/>
          <w:numId w:val="13"/>
        </w:numPr>
        <w:ind w:firstLineChars="0"/>
      </w:pPr>
      <w:r>
        <w:t>R1-2206914</w:t>
      </w:r>
      <w:r>
        <w:tab/>
        <w:t>Discussion on physical channel design framework for sidelink on unlicensed spectrum</w:t>
      </w:r>
      <w:r>
        <w:tab/>
        <w:t>CMCC</w:t>
      </w:r>
    </w:p>
    <w:p w14:paraId="20CBE7E0" w14:textId="77777777" w:rsidR="00B10FA3" w:rsidRDefault="00DD5EED">
      <w:pPr>
        <w:pStyle w:val="ListParagraph"/>
        <w:numPr>
          <w:ilvl w:val="0"/>
          <w:numId w:val="13"/>
        </w:numPr>
        <w:ind w:firstLineChars="0"/>
      </w:pPr>
      <w:r>
        <w:lastRenderedPageBreak/>
        <w:t>R1-2207016</w:t>
      </w:r>
      <w:r>
        <w:tab/>
        <w:t>Discussion on physical channel design framework</w:t>
      </w:r>
      <w:r>
        <w:tab/>
        <w:t>MediaTek Inc.</w:t>
      </w:r>
    </w:p>
    <w:p w14:paraId="498B4BE0" w14:textId="77777777" w:rsidR="00B10FA3" w:rsidRDefault="00DD5EED">
      <w:pPr>
        <w:pStyle w:val="ListParagraph"/>
        <w:numPr>
          <w:ilvl w:val="0"/>
          <w:numId w:val="13"/>
        </w:numPr>
        <w:ind w:firstLineChars="0"/>
      </w:pPr>
      <w:r>
        <w:t>R1-2207064</w:t>
      </w:r>
      <w:r>
        <w:tab/>
        <w:t>Physical channel design for sidelink on unlicensed spectrum</w:t>
      </w:r>
      <w:r>
        <w:tab/>
        <w:t>EURECOM</w:t>
      </w:r>
    </w:p>
    <w:p w14:paraId="7FEA9F7F" w14:textId="77777777" w:rsidR="00B10FA3" w:rsidRDefault="00DD5EED">
      <w:pPr>
        <w:pStyle w:val="ListParagraph"/>
        <w:numPr>
          <w:ilvl w:val="0"/>
          <w:numId w:val="13"/>
        </w:numPr>
        <w:ind w:firstLineChars="0"/>
      </w:pPr>
      <w:r>
        <w:t>R1-2207111</w:t>
      </w:r>
      <w:r>
        <w:tab/>
        <w:t>Discussion on Design of Short Synchronization Signals</w:t>
      </w:r>
      <w:r>
        <w:tab/>
        <w:t>Johns Hopkins University APL</w:t>
      </w:r>
    </w:p>
    <w:p w14:paraId="66F5C425" w14:textId="77777777" w:rsidR="00B10FA3" w:rsidRDefault="00DD5EED">
      <w:pPr>
        <w:pStyle w:val="ListParagraph"/>
        <w:numPr>
          <w:ilvl w:val="0"/>
          <w:numId w:val="13"/>
        </w:numPr>
        <w:ind w:firstLineChars="0"/>
      </w:pPr>
      <w:r>
        <w:t>R1-2207129</w:t>
      </w:r>
      <w:r>
        <w:tab/>
        <w:t>SL U physical layer design framework</w:t>
      </w:r>
      <w:r>
        <w:tab/>
        <w:t>InterDigital, Inc.</w:t>
      </w:r>
    </w:p>
    <w:p w14:paraId="7D72A6C4" w14:textId="77777777" w:rsidR="00B10FA3" w:rsidRDefault="00DD5EED">
      <w:pPr>
        <w:pStyle w:val="ListParagraph"/>
        <w:numPr>
          <w:ilvl w:val="0"/>
          <w:numId w:val="13"/>
        </w:numPr>
        <w:ind w:firstLineChars="0"/>
      </w:pPr>
      <w:r>
        <w:t>R1-2207234</w:t>
      </w:r>
      <w:r>
        <w:tab/>
        <w:t>Physical Channel Design for Sidelink on Unlicensed Spectrum</w:t>
      </w:r>
      <w:r>
        <w:tab/>
        <w:t>Qualcomm Incorporated</w:t>
      </w:r>
    </w:p>
    <w:p w14:paraId="3274998D" w14:textId="77777777" w:rsidR="00B10FA3" w:rsidRDefault="00DD5EED">
      <w:pPr>
        <w:pStyle w:val="ListParagraph"/>
        <w:numPr>
          <w:ilvl w:val="0"/>
          <w:numId w:val="13"/>
        </w:numPr>
        <w:ind w:firstLineChars="0"/>
      </w:pPr>
      <w:r>
        <w:t>R1-2207280</w:t>
      </w:r>
      <w:r>
        <w:tab/>
        <w:t>Discussion on physical channel design framework for NR sidelink evolution on unlicensed spectrum</w:t>
      </w:r>
      <w:r>
        <w:tab/>
        <w:t>Sharp</w:t>
      </w:r>
    </w:p>
    <w:p w14:paraId="3E3382E0" w14:textId="77777777" w:rsidR="00B10FA3" w:rsidRDefault="00DD5EED">
      <w:pPr>
        <w:pStyle w:val="ListParagraph"/>
        <w:numPr>
          <w:ilvl w:val="0"/>
          <w:numId w:val="13"/>
        </w:numPr>
        <w:ind w:firstLineChars="0"/>
      </w:pPr>
      <w:r>
        <w:t>R1-2207299</w:t>
      </w:r>
      <w:r>
        <w:tab/>
        <w:t>Physical channel design for sidelink on unlicensed spectrum</w:t>
      </w:r>
      <w:r>
        <w:tab/>
        <w:t>Panasonic</w:t>
      </w:r>
    </w:p>
    <w:p w14:paraId="59309E3F" w14:textId="77777777" w:rsidR="00B10FA3" w:rsidRDefault="00DD5EED">
      <w:pPr>
        <w:pStyle w:val="ListParagraph"/>
        <w:numPr>
          <w:ilvl w:val="0"/>
          <w:numId w:val="13"/>
        </w:numPr>
        <w:ind w:firstLineChars="0"/>
      </w:pPr>
      <w:r>
        <w:t>R1-2207338</w:t>
      </w:r>
      <w:r>
        <w:tab/>
        <w:t>Physical Channel Design Framework for Sidelink on FR1 Unlicensed Spectrum</w:t>
      </w:r>
      <w:r>
        <w:tab/>
        <w:t>Apple</w:t>
      </w:r>
    </w:p>
    <w:p w14:paraId="3933ACAE" w14:textId="77777777" w:rsidR="00B10FA3" w:rsidRDefault="00DD5EED">
      <w:pPr>
        <w:pStyle w:val="ListParagraph"/>
        <w:numPr>
          <w:ilvl w:val="0"/>
          <w:numId w:val="13"/>
        </w:numPr>
        <w:ind w:firstLineChars="0"/>
      </w:pPr>
      <w:r>
        <w:t>R1-2207409</w:t>
      </w:r>
      <w:r>
        <w:tab/>
        <w:t>Discussion on channel design framework in SL-U</w:t>
      </w:r>
      <w:r>
        <w:tab/>
        <w:t>NTT DOCOMO, INC.</w:t>
      </w:r>
    </w:p>
    <w:p w14:paraId="0E74683B" w14:textId="77777777" w:rsidR="00B10FA3" w:rsidRDefault="00DD5EED">
      <w:pPr>
        <w:pStyle w:val="ListParagraph"/>
        <w:numPr>
          <w:ilvl w:val="0"/>
          <w:numId w:val="13"/>
        </w:numPr>
        <w:ind w:firstLineChars="0"/>
      </w:pPr>
      <w:r>
        <w:t>R1-2207567</w:t>
      </w:r>
      <w:r>
        <w:tab/>
        <w:t>PHY channel design framework for SL-U</w:t>
      </w:r>
      <w:r>
        <w:tab/>
        <w:t>Ericsson</w:t>
      </w:r>
    </w:p>
    <w:p w14:paraId="22CF4AD2" w14:textId="77777777" w:rsidR="00B10FA3" w:rsidRDefault="00DD5EED">
      <w:pPr>
        <w:pStyle w:val="ListParagraph"/>
        <w:numPr>
          <w:ilvl w:val="0"/>
          <w:numId w:val="13"/>
        </w:numPr>
        <w:ind w:firstLineChars="0"/>
      </w:pPr>
      <w:r>
        <w:t>R1-2207600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7A628D">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7A628D">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7A628D">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7A628D">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7A628D">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lastRenderedPageBreak/>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7A628D">
            <w:pPr>
              <w:jc w:val="left"/>
              <w:rPr>
                <w:lang w:eastAsia="zh-CN"/>
              </w:rPr>
            </w:pPr>
            <w:hyperlink r:id="rId17" w:history="1">
              <w:r w:rsidR="00DD5EED">
                <w:rPr>
                  <w:rStyle w:val="Hyperlink"/>
                  <w:lang w:eastAsia="zh-CN"/>
                </w:rPr>
                <w:t>Yuxd1@lenovo.com</w:t>
              </w:r>
            </w:hyperlink>
          </w:p>
          <w:p w14:paraId="70E4B7BA" w14:textId="77777777" w:rsidR="00B10FA3" w:rsidRDefault="007A628D">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7A628D">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7A628D">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7A628D">
            <w:pPr>
              <w:jc w:val="left"/>
              <w:rPr>
                <w:lang w:val="it-IT" w:eastAsia="zh-CN"/>
              </w:rPr>
            </w:pPr>
            <w:hyperlink r:id="rId21" w:history="1">
              <w:r w:rsidR="00DD5EED">
                <w:rPr>
                  <w:rStyle w:val="Hyperlink"/>
                  <w:lang w:val="it-IT" w:eastAsia="zh-CN"/>
                </w:rPr>
                <w:t>sstefana@qti.qualcomm.com</w:t>
              </w:r>
            </w:hyperlink>
          </w:p>
        </w:tc>
      </w:tr>
      <w:tr w:rsidR="00B10FA3" w:rsidRPr="004C0D2C"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7A628D">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7A628D">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7A628D">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7A628D">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7A628D">
            <w:pPr>
              <w:jc w:val="left"/>
            </w:pPr>
            <w:hyperlink r:id="rId26" w:history="1">
              <w:r w:rsidR="00DD5EED">
                <w:rPr>
                  <w:rStyle w:val="Hyperlink"/>
                </w:rPr>
                <w:t>sarun.selvanesan@hhi.fraunhofer.de</w:t>
              </w:r>
            </w:hyperlink>
          </w:p>
          <w:p w14:paraId="7FD9B8CA" w14:textId="77777777" w:rsidR="00B10FA3" w:rsidRDefault="007A628D">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sectPr w:rsidR="00B10FA3"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49817" w14:textId="77777777" w:rsidR="007A628D" w:rsidRDefault="007A628D" w:rsidP="00B10FA3">
      <w:pPr>
        <w:spacing w:after="0"/>
      </w:pPr>
      <w:r>
        <w:separator/>
      </w:r>
    </w:p>
  </w:endnote>
  <w:endnote w:type="continuationSeparator" w:id="0">
    <w:p w14:paraId="15085AAA" w14:textId="77777777" w:rsidR="007A628D" w:rsidRDefault="007A628D"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B10FA3" w:rsidRDefault="00DD5EED">
            <w:pPr>
              <w:pStyle w:val="Footer"/>
              <w:jc w:val="center"/>
            </w:pPr>
            <w:r>
              <w:rPr>
                <w:lang w:val="zh-CN" w:eastAsia="zh-CN"/>
              </w:rPr>
              <w:t xml:space="preserve"> </w:t>
            </w:r>
            <w:r w:rsidR="00B10FA3">
              <w:rPr>
                <w:bCs/>
                <w:sz w:val="24"/>
                <w:szCs w:val="24"/>
              </w:rPr>
              <w:fldChar w:fldCharType="begin"/>
            </w:r>
            <w:r>
              <w:rPr>
                <w:bCs/>
              </w:rPr>
              <w:instrText>PAGE</w:instrText>
            </w:r>
            <w:r w:rsidR="00B10FA3">
              <w:rPr>
                <w:bCs/>
                <w:sz w:val="24"/>
                <w:szCs w:val="24"/>
              </w:rPr>
              <w:fldChar w:fldCharType="separate"/>
            </w:r>
            <w:r w:rsidR="00603492">
              <w:rPr>
                <w:bCs/>
                <w:noProof/>
              </w:rPr>
              <w:t>19</w:t>
            </w:r>
            <w:r w:rsidR="00B10FA3">
              <w:rPr>
                <w:bCs/>
                <w:sz w:val="24"/>
                <w:szCs w:val="24"/>
              </w:rPr>
              <w:fldChar w:fldCharType="end"/>
            </w:r>
            <w:r>
              <w:rPr>
                <w:lang w:val="zh-CN" w:eastAsia="zh-CN"/>
              </w:rPr>
              <w:t xml:space="preserve"> / </w:t>
            </w:r>
            <w:r w:rsidR="00B10FA3">
              <w:rPr>
                <w:bCs/>
                <w:sz w:val="24"/>
                <w:szCs w:val="24"/>
              </w:rPr>
              <w:fldChar w:fldCharType="begin"/>
            </w:r>
            <w:r>
              <w:rPr>
                <w:bCs/>
              </w:rPr>
              <w:instrText>NUMPAGES</w:instrText>
            </w:r>
            <w:r w:rsidR="00B10FA3">
              <w:rPr>
                <w:bCs/>
                <w:sz w:val="24"/>
                <w:szCs w:val="24"/>
              </w:rPr>
              <w:fldChar w:fldCharType="separate"/>
            </w:r>
            <w:r w:rsidR="00603492">
              <w:rPr>
                <w:bCs/>
                <w:noProof/>
              </w:rPr>
              <w:t>35</w:t>
            </w:r>
            <w:r w:rsidR="00B10FA3">
              <w:rPr>
                <w:bCs/>
                <w:sz w:val="24"/>
                <w:szCs w:val="24"/>
              </w:rPr>
              <w:fldChar w:fldCharType="end"/>
            </w:r>
          </w:p>
        </w:sdtContent>
      </w:sdt>
    </w:sdtContent>
  </w:sdt>
  <w:p w14:paraId="40B5DBC5" w14:textId="77777777" w:rsidR="00B10FA3" w:rsidRDefault="00B10F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6B75B" w14:textId="77777777" w:rsidR="007A628D" w:rsidRDefault="007A628D" w:rsidP="00B10FA3">
      <w:pPr>
        <w:spacing w:after="0"/>
      </w:pPr>
      <w:r>
        <w:separator/>
      </w:r>
    </w:p>
  </w:footnote>
  <w:footnote w:type="continuationSeparator" w:id="0">
    <w:p w14:paraId="285289DD" w14:textId="77777777" w:rsidR="007A628D" w:rsidRDefault="007A628D"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7"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0"/>
  </w:num>
  <w:num w:numId="5">
    <w:abstractNumId w:val="11"/>
  </w:num>
  <w:num w:numId="6">
    <w:abstractNumId w:val="2"/>
  </w:num>
  <w:num w:numId="7">
    <w:abstractNumId w:val="5"/>
  </w:num>
  <w:num w:numId="8">
    <w:abstractNumId w:val="20"/>
  </w:num>
  <w:num w:numId="9">
    <w:abstractNumId w:val="14"/>
  </w:num>
  <w:num w:numId="10">
    <w:abstractNumId w:val="10"/>
  </w:num>
  <w:num w:numId="11">
    <w:abstractNumId w:val="9"/>
  </w:num>
  <w:num w:numId="12">
    <w:abstractNumId w:val="1"/>
  </w:num>
  <w:num w:numId="13">
    <w:abstractNumId w:val="8"/>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16"/>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4EC3"/>
    <w:rsid w:val="0000544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F67"/>
    <w:rsid w:val="00012367"/>
    <w:rsid w:val="00012486"/>
    <w:rsid w:val="0001253B"/>
    <w:rsid w:val="000125FC"/>
    <w:rsid w:val="00012669"/>
    <w:rsid w:val="00012862"/>
    <w:rsid w:val="000128E6"/>
    <w:rsid w:val="00012B64"/>
    <w:rsid w:val="000132CE"/>
    <w:rsid w:val="00013749"/>
    <w:rsid w:val="00014227"/>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26"/>
    <w:rsid w:val="000200A1"/>
    <w:rsid w:val="0002040F"/>
    <w:rsid w:val="00020FF1"/>
    <w:rsid w:val="00021331"/>
    <w:rsid w:val="00021395"/>
    <w:rsid w:val="00021BD2"/>
    <w:rsid w:val="00022C57"/>
    <w:rsid w:val="00023063"/>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73C"/>
    <w:rsid w:val="000318AD"/>
    <w:rsid w:val="00031ADB"/>
    <w:rsid w:val="00031B12"/>
    <w:rsid w:val="00031D8E"/>
    <w:rsid w:val="00032056"/>
    <w:rsid w:val="000320C3"/>
    <w:rsid w:val="000328CA"/>
    <w:rsid w:val="00032AD3"/>
    <w:rsid w:val="00032E40"/>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0EF"/>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E60"/>
    <w:rsid w:val="00050A63"/>
    <w:rsid w:val="00050E8B"/>
    <w:rsid w:val="00051212"/>
    <w:rsid w:val="000521D8"/>
    <w:rsid w:val="0005280E"/>
    <w:rsid w:val="00052AD2"/>
    <w:rsid w:val="00052D41"/>
    <w:rsid w:val="000530DF"/>
    <w:rsid w:val="0005345E"/>
    <w:rsid w:val="000542BE"/>
    <w:rsid w:val="00054377"/>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B6C"/>
    <w:rsid w:val="00060E13"/>
    <w:rsid w:val="000612E1"/>
    <w:rsid w:val="0006133C"/>
    <w:rsid w:val="000614FE"/>
    <w:rsid w:val="000617BB"/>
    <w:rsid w:val="00061DDA"/>
    <w:rsid w:val="000624B8"/>
    <w:rsid w:val="0006273E"/>
    <w:rsid w:val="000627AD"/>
    <w:rsid w:val="000628AD"/>
    <w:rsid w:val="00062C48"/>
    <w:rsid w:val="00062EBC"/>
    <w:rsid w:val="00063181"/>
    <w:rsid w:val="000636E8"/>
    <w:rsid w:val="000645D1"/>
    <w:rsid w:val="000646F5"/>
    <w:rsid w:val="0006481D"/>
    <w:rsid w:val="00064935"/>
    <w:rsid w:val="00064BE1"/>
    <w:rsid w:val="00064EF5"/>
    <w:rsid w:val="0006507C"/>
    <w:rsid w:val="00065189"/>
    <w:rsid w:val="00065D38"/>
    <w:rsid w:val="00066948"/>
    <w:rsid w:val="00066C66"/>
    <w:rsid w:val="00066D29"/>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1B1"/>
    <w:rsid w:val="000957E2"/>
    <w:rsid w:val="00095A6F"/>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351"/>
    <w:rsid w:val="000A63D6"/>
    <w:rsid w:val="000A6DAD"/>
    <w:rsid w:val="000A6E3B"/>
    <w:rsid w:val="000A7601"/>
    <w:rsid w:val="000A7B38"/>
    <w:rsid w:val="000A7B89"/>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798"/>
    <w:rsid w:val="000B3CB2"/>
    <w:rsid w:val="000B45A8"/>
    <w:rsid w:val="000B4AFB"/>
    <w:rsid w:val="000B4D1F"/>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50C6"/>
    <w:rsid w:val="000C52B4"/>
    <w:rsid w:val="000C563C"/>
    <w:rsid w:val="000C5CDE"/>
    <w:rsid w:val="000C5D53"/>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89"/>
    <w:rsid w:val="000D2F90"/>
    <w:rsid w:val="000D3220"/>
    <w:rsid w:val="000D36AE"/>
    <w:rsid w:val="000D37BE"/>
    <w:rsid w:val="000D38A1"/>
    <w:rsid w:val="000D3E39"/>
    <w:rsid w:val="000D4142"/>
    <w:rsid w:val="000D43C9"/>
    <w:rsid w:val="000D4677"/>
    <w:rsid w:val="000D4C4E"/>
    <w:rsid w:val="000D4E08"/>
    <w:rsid w:val="000D5077"/>
    <w:rsid w:val="000D50F1"/>
    <w:rsid w:val="000D5270"/>
    <w:rsid w:val="000D5362"/>
    <w:rsid w:val="000D5432"/>
    <w:rsid w:val="000D57F8"/>
    <w:rsid w:val="000D5851"/>
    <w:rsid w:val="000D5ACF"/>
    <w:rsid w:val="000D5C60"/>
    <w:rsid w:val="000D5E6C"/>
    <w:rsid w:val="000D6187"/>
    <w:rsid w:val="000D6A43"/>
    <w:rsid w:val="000D6EBE"/>
    <w:rsid w:val="000D71E2"/>
    <w:rsid w:val="000D723F"/>
    <w:rsid w:val="000D726B"/>
    <w:rsid w:val="000D73A5"/>
    <w:rsid w:val="000D782A"/>
    <w:rsid w:val="000E0293"/>
    <w:rsid w:val="000E07D6"/>
    <w:rsid w:val="000E090E"/>
    <w:rsid w:val="000E0964"/>
    <w:rsid w:val="000E0DD0"/>
    <w:rsid w:val="000E1380"/>
    <w:rsid w:val="000E1664"/>
    <w:rsid w:val="000E18B7"/>
    <w:rsid w:val="000E18DF"/>
    <w:rsid w:val="000E1B50"/>
    <w:rsid w:val="000E1C6E"/>
    <w:rsid w:val="000E1CD7"/>
    <w:rsid w:val="000E2633"/>
    <w:rsid w:val="000E2F33"/>
    <w:rsid w:val="000E2F6F"/>
    <w:rsid w:val="000E325F"/>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F7"/>
    <w:rsid w:val="00105925"/>
    <w:rsid w:val="0010596D"/>
    <w:rsid w:val="00105CC7"/>
    <w:rsid w:val="00105ECF"/>
    <w:rsid w:val="00106078"/>
    <w:rsid w:val="00106679"/>
    <w:rsid w:val="0010677C"/>
    <w:rsid w:val="00106A5D"/>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557B"/>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9D3"/>
    <w:rsid w:val="00145A08"/>
    <w:rsid w:val="00145C74"/>
    <w:rsid w:val="00145E5C"/>
    <w:rsid w:val="0014626A"/>
    <w:rsid w:val="001462E9"/>
    <w:rsid w:val="0014643A"/>
    <w:rsid w:val="00146E32"/>
    <w:rsid w:val="001474D8"/>
    <w:rsid w:val="00147702"/>
    <w:rsid w:val="00147739"/>
    <w:rsid w:val="00147DF7"/>
    <w:rsid w:val="00150203"/>
    <w:rsid w:val="00150C36"/>
    <w:rsid w:val="0015104C"/>
    <w:rsid w:val="00151619"/>
    <w:rsid w:val="00151781"/>
    <w:rsid w:val="00151AF1"/>
    <w:rsid w:val="00151D94"/>
    <w:rsid w:val="00151F2A"/>
    <w:rsid w:val="0015268C"/>
    <w:rsid w:val="00152835"/>
    <w:rsid w:val="001528D9"/>
    <w:rsid w:val="00152AC0"/>
    <w:rsid w:val="0015341D"/>
    <w:rsid w:val="00153CD9"/>
    <w:rsid w:val="00154597"/>
    <w:rsid w:val="00154726"/>
    <w:rsid w:val="00154C48"/>
    <w:rsid w:val="00154C6A"/>
    <w:rsid w:val="0015587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6D9"/>
    <w:rsid w:val="00165865"/>
    <w:rsid w:val="00165BBB"/>
    <w:rsid w:val="00165BFF"/>
    <w:rsid w:val="00165D75"/>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4A6"/>
    <w:rsid w:val="00175668"/>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2D"/>
    <w:rsid w:val="00185E4D"/>
    <w:rsid w:val="0018633A"/>
    <w:rsid w:val="001868F3"/>
    <w:rsid w:val="00186BEB"/>
    <w:rsid w:val="001871F6"/>
    <w:rsid w:val="00187252"/>
    <w:rsid w:val="00187760"/>
    <w:rsid w:val="00187A05"/>
    <w:rsid w:val="00187B07"/>
    <w:rsid w:val="00187CB0"/>
    <w:rsid w:val="00187E06"/>
    <w:rsid w:val="001905D9"/>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4BB"/>
    <w:rsid w:val="001A4582"/>
    <w:rsid w:val="001A4C87"/>
    <w:rsid w:val="001A4F99"/>
    <w:rsid w:val="001A50BA"/>
    <w:rsid w:val="001A529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DF8"/>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91A"/>
    <w:rsid w:val="001B6BEC"/>
    <w:rsid w:val="001B6D3F"/>
    <w:rsid w:val="001B72AD"/>
    <w:rsid w:val="001B7CD6"/>
    <w:rsid w:val="001B7EDE"/>
    <w:rsid w:val="001C02D8"/>
    <w:rsid w:val="001C03C9"/>
    <w:rsid w:val="001C04E3"/>
    <w:rsid w:val="001C0EC7"/>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4C0"/>
    <w:rsid w:val="001C6821"/>
    <w:rsid w:val="001C69DA"/>
    <w:rsid w:val="001C6AFA"/>
    <w:rsid w:val="001C6B4D"/>
    <w:rsid w:val="001C6E6E"/>
    <w:rsid w:val="001C6EB5"/>
    <w:rsid w:val="001C6F06"/>
    <w:rsid w:val="001C71C7"/>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C99"/>
    <w:rsid w:val="001E3E08"/>
    <w:rsid w:val="001E4709"/>
    <w:rsid w:val="001E47EA"/>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5627"/>
    <w:rsid w:val="002056D0"/>
    <w:rsid w:val="00205704"/>
    <w:rsid w:val="00206297"/>
    <w:rsid w:val="0020686A"/>
    <w:rsid w:val="002073E0"/>
    <w:rsid w:val="00207792"/>
    <w:rsid w:val="00207A08"/>
    <w:rsid w:val="00207D3F"/>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96"/>
    <w:rsid w:val="002140FF"/>
    <w:rsid w:val="002142CD"/>
    <w:rsid w:val="00214391"/>
    <w:rsid w:val="0021473E"/>
    <w:rsid w:val="00214A71"/>
    <w:rsid w:val="0021507F"/>
    <w:rsid w:val="00215351"/>
    <w:rsid w:val="00215EB3"/>
    <w:rsid w:val="002164BD"/>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49F"/>
    <w:rsid w:val="002316E1"/>
    <w:rsid w:val="002317AF"/>
    <w:rsid w:val="00231C25"/>
    <w:rsid w:val="00231C6F"/>
    <w:rsid w:val="00232279"/>
    <w:rsid w:val="0023234B"/>
    <w:rsid w:val="00232A53"/>
    <w:rsid w:val="00232A90"/>
    <w:rsid w:val="00232BA8"/>
    <w:rsid w:val="00233496"/>
    <w:rsid w:val="002338FC"/>
    <w:rsid w:val="00233D42"/>
    <w:rsid w:val="00234151"/>
    <w:rsid w:val="00234F8C"/>
    <w:rsid w:val="00234FF0"/>
    <w:rsid w:val="002350D4"/>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0ED"/>
    <w:rsid w:val="002401F5"/>
    <w:rsid w:val="00240233"/>
    <w:rsid w:val="00240364"/>
    <w:rsid w:val="00240487"/>
    <w:rsid w:val="00240894"/>
    <w:rsid w:val="002408EC"/>
    <w:rsid w:val="00240E54"/>
    <w:rsid w:val="00240ECE"/>
    <w:rsid w:val="00241924"/>
    <w:rsid w:val="00241D45"/>
    <w:rsid w:val="00242245"/>
    <w:rsid w:val="0024224F"/>
    <w:rsid w:val="0024229B"/>
    <w:rsid w:val="0024241D"/>
    <w:rsid w:val="00243483"/>
    <w:rsid w:val="002436C9"/>
    <w:rsid w:val="0024422C"/>
    <w:rsid w:val="002450B2"/>
    <w:rsid w:val="002451C5"/>
    <w:rsid w:val="002458A3"/>
    <w:rsid w:val="00245925"/>
    <w:rsid w:val="00245DC7"/>
    <w:rsid w:val="00245F1F"/>
    <w:rsid w:val="00245F61"/>
    <w:rsid w:val="0024603D"/>
    <w:rsid w:val="0024611A"/>
    <w:rsid w:val="00246352"/>
    <w:rsid w:val="0024663B"/>
    <w:rsid w:val="00247103"/>
    <w:rsid w:val="002473CC"/>
    <w:rsid w:val="00250067"/>
    <w:rsid w:val="00250277"/>
    <w:rsid w:val="002505EF"/>
    <w:rsid w:val="00250999"/>
    <w:rsid w:val="00251243"/>
    <w:rsid w:val="002516DE"/>
    <w:rsid w:val="00251F81"/>
    <w:rsid w:val="00252998"/>
    <w:rsid w:val="00252BE0"/>
    <w:rsid w:val="00252E81"/>
    <w:rsid w:val="00252F19"/>
    <w:rsid w:val="0025308D"/>
    <w:rsid w:val="00253220"/>
    <w:rsid w:val="00253588"/>
    <w:rsid w:val="00253D14"/>
    <w:rsid w:val="002546F4"/>
    <w:rsid w:val="0025480F"/>
    <w:rsid w:val="002548CA"/>
    <w:rsid w:val="00254BF6"/>
    <w:rsid w:val="00254D7C"/>
    <w:rsid w:val="00254F8C"/>
    <w:rsid w:val="002551D0"/>
    <w:rsid w:val="00255374"/>
    <w:rsid w:val="00255DB9"/>
    <w:rsid w:val="00255E9D"/>
    <w:rsid w:val="00256663"/>
    <w:rsid w:val="00256A35"/>
    <w:rsid w:val="002574F3"/>
    <w:rsid w:val="00257BF4"/>
    <w:rsid w:val="00260003"/>
    <w:rsid w:val="0026018F"/>
    <w:rsid w:val="002601CC"/>
    <w:rsid w:val="00260334"/>
    <w:rsid w:val="0026035D"/>
    <w:rsid w:val="002606D6"/>
    <w:rsid w:val="002613CC"/>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90B"/>
    <w:rsid w:val="00270D42"/>
    <w:rsid w:val="00270F62"/>
    <w:rsid w:val="00271070"/>
    <w:rsid w:val="0027195D"/>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007"/>
    <w:rsid w:val="00286A99"/>
    <w:rsid w:val="00286AE7"/>
    <w:rsid w:val="00286D62"/>
    <w:rsid w:val="002871D6"/>
    <w:rsid w:val="00287243"/>
    <w:rsid w:val="00290647"/>
    <w:rsid w:val="00290F15"/>
    <w:rsid w:val="00291352"/>
    <w:rsid w:val="00291385"/>
    <w:rsid w:val="00291422"/>
    <w:rsid w:val="002916B3"/>
    <w:rsid w:val="0029172B"/>
    <w:rsid w:val="0029172C"/>
    <w:rsid w:val="0029237F"/>
    <w:rsid w:val="0029261D"/>
    <w:rsid w:val="00292715"/>
    <w:rsid w:val="002937DB"/>
    <w:rsid w:val="00293A10"/>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62F"/>
    <w:rsid w:val="002B0145"/>
    <w:rsid w:val="002B0298"/>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2B9A"/>
    <w:rsid w:val="002B303A"/>
    <w:rsid w:val="002B3C54"/>
    <w:rsid w:val="002B3D1B"/>
    <w:rsid w:val="002B3E12"/>
    <w:rsid w:val="002B3E83"/>
    <w:rsid w:val="002B3FED"/>
    <w:rsid w:val="002B4467"/>
    <w:rsid w:val="002B4E7C"/>
    <w:rsid w:val="002B4F3E"/>
    <w:rsid w:val="002B538E"/>
    <w:rsid w:val="002B550C"/>
    <w:rsid w:val="002B5541"/>
    <w:rsid w:val="002B57D6"/>
    <w:rsid w:val="002B58AC"/>
    <w:rsid w:val="002B59C1"/>
    <w:rsid w:val="002B59C4"/>
    <w:rsid w:val="002B5A24"/>
    <w:rsid w:val="002B5A45"/>
    <w:rsid w:val="002B5B6F"/>
    <w:rsid w:val="002B5DCA"/>
    <w:rsid w:val="002B5EB4"/>
    <w:rsid w:val="002B6023"/>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D44"/>
    <w:rsid w:val="002C3F9C"/>
    <w:rsid w:val="002C4B77"/>
    <w:rsid w:val="002C4D54"/>
    <w:rsid w:val="002C4D67"/>
    <w:rsid w:val="002C4FAF"/>
    <w:rsid w:val="002C52AA"/>
    <w:rsid w:val="002C52BD"/>
    <w:rsid w:val="002C560D"/>
    <w:rsid w:val="002C5752"/>
    <w:rsid w:val="002C5AFA"/>
    <w:rsid w:val="002C5C3C"/>
    <w:rsid w:val="002C5EAE"/>
    <w:rsid w:val="002C6BA7"/>
    <w:rsid w:val="002C6EF1"/>
    <w:rsid w:val="002C736E"/>
    <w:rsid w:val="002C7373"/>
    <w:rsid w:val="002C788C"/>
    <w:rsid w:val="002C79BF"/>
    <w:rsid w:val="002C7A7F"/>
    <w:rsid w:val="002D0439"/>
    <w:rsid w:val="002D072D"/>
    <w:rsid w:val="002D08BC"/>
    <w:rsid w:val="002D0B92"/>
    <w:rsid w:val="002D1112"/>
    <w:rsid w:val="002D11B7"/>
    <w:rsid w:val="002D1F82"/>
    <w:rsid w:val="002D210F"/>
    <w:rsid w:val="002D27C5"/>
    <w:rsid w:val="002D2881"/>
    <w:rsid w:val="002D28FB"/>
    <w:rsid w:val="002D2C20"/>
    <w:rsid w:val="002D3345"/>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18A3"/>
    <w:rsid w:val="002F19D9"/>
    <w:rsid w:val="002F1AF7"/>
    <w:rsid w:val="002F30E2"/>
    <w:rsid w:val="002F313A"/>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30C1"/>
    <w:rsid w:val="00303440"/>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624"/>
    <w:rsid w:val="00311873"/>
    <w:rsid w:val="00311915"/>
    <w:rsid w:val="00311950"/>
    <w:rsid w:val="00312400"/>
    <w:rsid w:val="003125A5"/>
    <w:rsid w:val="00312739"/>
    <w:rsid w:val="00312A95"/>
    <w:rsid w:val="00312D10"/>
    <w:rsid w:val="003139DA"/>
    <w:rsid w:val="00313A41"/>
    <w:rsid w:val="00313DD9"/>
    <w:rsid w:val="00313FBF"/>
    <w:rsid w:val="00313FE1"/>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30F"/>
    <w:rsid w:val="003244D1"/>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BB7"/>
    <w:rsid w:val="00331426"/>
    <w:rsid w:val="0033171D"/>
    <w:rsid w:val="00331FC3"/>
    <w:rsid w:val="003321BA"/>
    <w:rsid w:val="00332384"/>
    <w:rsid w:val="00332ACC"/>
    <w:rsid w:val="003336B3"/>
    <w:rsid w:val="00333E29"/>
    <w:rsid w:val="00334294"/>
    <w:rsid w:val="003342DA"/>
    <w:rsid w:val="003349D6"/>
    <w:rsid w:val="00335B75"/>
    <w:rsid w:val="00335D8C"/>
    <w:rsid w:val="00335E4B"/>
    <w:rsid w:val="00335E5D"/>
    <w:rsid w:val="00336072"/>
    <w:rsid w:val="003360BD"/>
    <w:rsid w:val="003362B8"/>
    <w:rsid w:val="003363A1"/>
    <w:rsid w:val="00337557"/>
    <w:rsid w:val="003378E5"/>
    <w:rsid w:val="0033798E"/>
    <w:rsid w:val="00337DB7"/>
    <w:rsid w:val="003403C0"/>
    <w:rsid w:val="0034046C"/>
    <w:rsid w:val="003413F9"/>
    <w:rsid w:val="0034144A"/>
    <w:rsid w:val="00341537"/>
    <w:rsid w:val="0034198B"/>
    <w:rsid w:val="0034215C"/>
    <w:rsid w:val="0034226D"/>
    <w:rsid w:val="00342972"/>
    <w:rsid w:val="00342FDD"/>
    <w:rsid w:val="00342FFF"/>
    <w:rsid w:val="00343909"/>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5411"/>
    <w:rsid w:val="00365642"/>
    <w:rsid w:val="0036565B"/>
    <w:rsid w:val="003658C1"/>
    <w:rsid w:val="00365934"/>
    <w:rsid w:val="00365BE1"/>
    <w:rsid w:val="00365D8C"/>
    <w:rsid w:val="00365E26"/>
    <w:rsid w:val="00365FA2"/>
    <w:rsid w:val="003662EC"/>
    <w:rsid w:val="003666AB"/>
    <w:rsid w:val="00366C69"/>
    <w:rsid w:val="00367441"/>
    <w:rsid w:val="0036775A"/>
    <w:rsid w:val="00367B1D"/>
    <w:rsid w:val="00367DF2"/>
    <w:rsid w:val="00367EA5"/>
    <w:rsid w:val="003701D2"/>
    <w:rsid w:val="003705C1"/>
    <w:rsid w:val="00370B31"/>
    <w:rsid w:val="00370C3C"/>
    <w:rsid w:val="00370E4F"/>
    <w:rsid w:val="00370ECE"/>
    <w:rsid w:val="00371215"/>
    <w:rsid w:val="0037187A"/>
    <w:rsid w:val="003725D2"/>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B05"/>
    <w:rsid w:val="00386111"/>
    <w:rsid w:val="00386382"/>
    <w:rsid w:val="003865EF"/>
    <w:rsid w:val="00386BA9"/>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40CE"/>
    <w:rsid w:val="003948D5"/>
    <w:rsid w:val="00394BA0"/>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3575"/>
    <w:rsid w:val="003B35C3"/>
    <w:rsid w:val="003B35C4"/>
    <w:rsid w:val="003B3917"/>
    <w:rsid w:val="003B3AB1"/>
    <w:rsid w:val="003B3C6A"/>
    <w:rsid w:val="003B3D50"/>
    <w:rsid w:val="003B464F"/>
    <w:rsid w:val="003B4BA1"/>
    <w:rsid w:val="003B4D4C"/>
    <w:rsid w:val="003B4DD4"/>
    <w:rsid w:val="003B4EEC"/>
    <w:rsid w:val="003B50BC"/>
    <w:rsid w:val="003B50D6"/>
    <w:rsid w:val="003B56EA"/>
    <w:rsid w:val="003B5710"/>
    <w:rsid w:val="003B5D97"/>
    <w:rsid w:val="003B637E"/>
    <w:rsid w:val="003B63A4"/>
    <w:rsid w:val="003B65A4"/>
    <w:rsid w:val="003B6603"/>
    <w:rsid w:val="003B6859"/>
    <w:rsid w:val="003B68FE"/>
    <w:rsid w:val="003B6D7D"/>
    <w:rsid w:val="003B6FD5"/>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2A4"/>
    <w:rsid w:val="003D3619"/>
    <w:rsid w:val="003D3C36"/>
    <w:rsid w:val="003D3DDD"/>
    <w:rsid w:val="003D4067"/>
    <w:rsid w:val="003D43A2"/>
    <w:rsid w:val="003D44C0"/>
    <w:rsid w:val="003D465D"/>
    <w:rsid w:val="003D4683"/>
    <w:rsid w:val="003D5CBF"/>
    <w:rsid w:val="003D5CFE"/>
    <w:rsid w:val="003D66D2"/>
    <w:rsid w:val="003D68DF"/>
    <w:rsid w:val="003D6D4F"/>
    <w:rsid w:val="003D75E4"/>
    <w:rsid w:val="003D7809"/>
    <w:rsid w:val="003E064D"/>
    <w:rsid w:val="003E07AE"/>
    <w:rsid w:val="003E0811"/>
    <w:rsid w:val="003E0A44"/>
    <w:rsid w:val="003E0F0C"/>
    <w:rsid w:val="003E14FC"/>
    <w:rsid w:val="003E19DC"/>
    <w:rsid w:val="003E1D49"/>
    <w:rsid w:val="003E1F32"/>
    <w:rsid w:val="003E24E9"/>
    <w:rsid w:val="003E2670"/>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D4E"/>
    <w:rsid w:val="003F4359"/>
    <w:rsid w:val="003F477E"/>
    <w:rsid w:val="003F56B9"/>
    <w:rsid w:val="003F63DE"/>
    <w:rsid w:val="003F6550"/>
    <w:rsid w:val="003F6CD2"/>
    <w:rsid w:val="003F7470"/>
    <w:rsid w:val="003F74A6"/>
    <w:rsid w:val="003F7566"/>
    <w:rsid w:val="003F788D"/>
    <w:rsid w:val="003F7AC9"/>
    <w:rsid w:val="0040006E"/>
    <w:rsid w:val="00400307"/>
    <w:rsid w:val="0040053B"/>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07EED"/>
    <w:rsid w:val="00410201"/>
    <w:rsid w:val="004108FA"/>
    <w:rsid w:val="00411191"/>
    <w:rsid w:val="00411322"/>
    <w:rsid w:val="00412461"/>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E47"/>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941"/>
    <w:rsid w:val="0043013C"/>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30F4"/>
    <w:rsid w:val="004333EE"/>
    <w:rsid w:val="00433590"/>
    <w:rsid w:val="0043359B"/>
    <w:rsid w:val="0043393D"/>
    <w:rsid w:val="004339E3"/>
    <w:rsid w:val="004344C7"/>
    <w:rsid w:val="004346E1"/>
    <w:rsid w:val="00434707"/>
    <w:rsid w:val="00435274"/>
    <w:rsid w:val="004352AD"/>
    <w:rsid w:val="0043545D"/>
    <w:rsid w:val="00435505"/>
    <w:rsid w:val="00435BA0"/>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3A24"/>
    <w:rsid w:val="0044408A"/>
    <w:rsid w:val="004440E3"/>
    <w:rsid w:val="00444B4B"/>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BB6"/>
    <w:rsid w:val="00453C55"/>
    <w:rsid w:val="00453CAA"/>
    <w:rsid w:val="00453D83"/>
    <w:rsid w:val="00453DA9"/>
    <w:rsid w:val="00453EAF"/>
    <w:rsid w:val="00453F7E"/>
    <w:rsid w:val="00454199"/>
    <w:rsid w:val="004541C9"/>
    <w:rsid w:val="00454236"/>
    <w:rsid w:val="00454FC2"/>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DC5"/>
    <w:rsid w:val="00461ED1"/>
    <w:rsid w:val="00461FA9"/>
    <w:rsid w:val="00463142"/>
    <w:rsid w:val="004636A3"/>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746"/>
    <w:rsid w:val="0047286B"/>
    <w:rsid w:val="00472E27"/>
    <w:rsid w:val="00472ED4"/>
    <w:rsid w:val="0047321D"/>
    <w:rsid w:val="0047324F"/>
    <w:rsid w:val="00473921"/>
    <w:rsid w:val="00473A5E"/>
    <w:rsid w:val="00473C76"/>
    <w:rsid w:val="00473DEA"/>
    <w:rsid w:val="0047407B"/>
    <w:rsid w:val="00474220"/>
    <w:rsid w:val="00474B26"/>
    <w:rsid w:val="00474EF1"/>
    <w:rsid w:val="004752D3"/>
    <w:rsid w:val="004753D7"/>
    <w:rsid w:val="004754E1"/>
    <w:rsid w:val="0047587B"/>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77DCB"/>
    <w:rsid w:val="004808F8"/>
    <w:rsid w:val="00480988"/>
    <w:rsid w:val="00480E05"/>
    <w:rsid w:val="00480E9F"/>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900DA"/>
    <w:rsid w:val="00490E77"/>
    <w:rsid w:val="00490F1C"/>
    <w:rsid w:val="00491780"/>
    <w:rsid w:val="0049197C"/>
    <w:rsid w:val="00492058"/>
    <w:rsid w:val="00492149"/>
    <w:rsid w:val="00492E05"/>
    <w:rsid w:val="00492E13"/>
    <w:rsid w:val="00493011"/>
    <w:rsid w:val="004930F2"/>
    <w:rsid w:val="00493120"/>
    <w:rsid w:val="00493AFE"/>
    <w:rsid w:val="00494242"/>
    <w:rsid w:val="0049491B"/>
    <w:rsid w:val="00494D24"/>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02"/>
    <w:rsid w:val="00497F6F"/>
    <w:rsid w:val="004A04B1"/>
    <w:rsid w:val="004A0906"/>
    <w:rsid w:val="004A096B"/>
    <w:rsid w:val="004A0A0E"/>
    <w:rsid w:val="004A0AB5"/>
    <w:rsid w:val="004A0AF4"/>
    <w:rsid w:val="004A0F39"/>
    <w:rsid w:val="004A108A"/>
    <w:rsid w:val="004A10D8"/>
    <w:rsid w:val="004A1602"/>
    <w:rsid w:val="004A1CCD"/>
    <w:rsid w:val="004A1ECF"/>
    <w:rsid w:val="004A1FBA"/>
    <w:rsid w:val="004A244B"/>
    <w:rsid w:val="004A251F"/>
    <w:rsid w:val="004A2D8E"/>
    <w:rsid w:val="004A3AA4"/>
    <w:rsid w:val="004A3BF1"/>
    <w:rsid w:val="004A3D4E"/>
    <w:rsid w:val="004A3E42"/>
    <w:rsid w:val="004A4682"/>
    <w:rsid w:val="004A4715"/>
    <w:rsid w:val="004A4952"/>
    <w:rsid w:val="004A5046"/>
    <w:rsid w:val="004A50C6"/>
    <w:rsid w:val="004A5342"/>
    <w:rsid w:val="004A565E"/>
    <w:rsid w:val="004A57CD"/>
    <w:rsid w:val="004A5DF3"/>
    <w:rsid w:val="004A5EA3"/>
    <w:rsid w:val="004A607C"/>
    <w:rsid w:val="004A6134"/>
    <w:rsid w:val="004A6511"/>
    <w:rsid w:val="004A6806"/>
    <w:rsid w:val="004A6A78"/>
    <w:rsid w:val="004A6C07"/>
    <w:rsid w:val="004A705E"/>
    <w:rsid w:val="004A7092"/>
    <w:rsid w:val="004A7756"/>
    <w:rsid w:val="004B04C7"/>
    <w:rsid w:val="004B11E6"/>
    <w:rsid w:val="004B18E0"/>
    <w:rsid w:val="004B1ADA"/>
    <w:rsid w:val="004B1B5F"/>
    <w:rsid w:val="004B1D3A"/>
    <w:rsid w:val="004B1EFB"/>
    <w:rsid w:val="004B1F64"/>
    <w:rsid w:val="004B25BB"/>
    <w:rsid w:val="004B2AB5"/>
    <w:rsid w:val="004B2B1B"/>
    <w:rsid w:val="004B2DDC"/>
    <w:rsid w:val="004B3037"/>
    <w:rsid w:val="004B3DC1"/>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2C"/>
    <w:rsid w:val="004C0D74"/>
    <w:rsid w:val="004C1840"/>
    <w:rsid w:val="004C188F"/>
    <w:rsid w:val="004C19A2"/>
    <w:rsid w:val="004C19A4"/>
    <w:rsid w:val="004C1B52"/>
    <w:rsid w:val="004C1BC4"/>
    <w:rsid w:val="004C24C9"/>
    <w:rsid w:val="004C2B17"/>
    <w:rsid w:val="004C2B90"/>
    <w:rsid w:val="004C2D99"/>
    <w:rsid w:val="004C31B6"/>
    <w:rsid w:val="004C342A"/>
    <w:rsid w:val="004C410D"/>
    <w:rsid w:val="004C48A1"/>
    <w:rsid w:val="004C4CFC"/>
    <w:rsid w:val="004C4DFB"/>
    <w:rsid w:val="004C5319"/>
    <w:rsid w:val="004C5A04"/>
    <w:rsid w:val="004C61AA"/>
    <w:rsid w:val="004C621F"/>
    <w:rsid w:val="004C6473"/>
    <w:rsid w:val="004C655F"/>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3087"/>
    <w:rsid w:val="004D30C0"/>
    <w:rsid w:val="004D30F6"/>
    <w:rsid w:val="004D31D9"/>
    <w:rsid w:val="004D3491"/>
    <w:rsid w:val="004D41E4"/>
    <w:rsid w:val="004D44C8"/>
    <w:rsid w:val="004D45F6"/>
    <w:rsid w:val="004D49CB"/>
    <w:rsid w:val="004D4CEB"/>
    <w:rsid w:val="004D4DAB"/>
    <w:rsid w:val="004D4DF9"/>
    <w:rsid w:val="004D5451"/>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3A"/>
    <w:rsid w:val="004E034D"/>
    <w:rsid w:val="004E0542"/>
    <w:rsid w:val="004E06BD"/>
    <w:rsid w:val="004E06ED"/>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CA"/>
    <w:rsid w:val="00502B72"/>
    <w:rsid w:val="00502CA2"/>
    <w:rsid w:val="0050315A"/>
    <w:rsid w:val="0050324F"/>
    <w:rsid w:val="005033A8"/>
    <w:rsid w:val="00503849"/>
    <w:rsid w:val="00503AE4"/>
    <w:rsid w:val="00503BF2"/>
    <w:rsid w:val="00503CB5"/>
    <w:rsid w:val="00503D31"/>
    <w:rsid w:val="0050428A"/>
    <w:rsid w:val="00504362"/>
    <w:rsid w:val="005049D9"/>
    <w:rsid w:val="00504BC1"/>
    <w:rsid w:val="00504DF0"/>
    <w:rsid w:val="00505134"/>
    <w:rsid w:val="005054C8"/>
    <w:rsid w:val="00505C04"/>
    <w:rsid w:val="00505C19"/>
    <w:rsid w:val="00506278"/>
    <w:rsid w:val="00506DF1"/>
    <w:rsid w:val="00506E59"/>
    <w:rsid w:val="005070DC"/>
    <w:rsid w:val="005077EE"/>
    <w:rsid w:val="005079F5"/>
    <w:rsid w:val="00507DBF"/>
    <w:rsid w:val="00507E74"/>
    <w:rsid w:val="00510EC3"/>
    <w:rsid w:val="00510F26"/>
    <w:rsid w:val="00510FDF"/>
    <w:rsid w:val="00511696"/>
    <w:rsid w:val="0051194F"/>
    <w:rsid w:val="00511A70"/>
    <w:rsid w:val="00511F15"/>
    <w:rsid w:val="0051205A"/>
    <w:rsid w:val="00512126"/>
    <w:rsid w:val="00512B21"/>
    <w:rsid w:val="00512D73"/>
    <w:rsid w:val="0051318C"/>
    <w:rsid w:val="005132AB"/>
    <w:rsid w:val="00513435"/>
    <w:rsid w:val="005136AC"/>
    <w:rsid w:val="00513899"/>
    <w:rsid w:val="00513B2F"/>
    <w:rsid w:val="00513CB5"/>
    <w:rsid w:val="00513E3C"/>
    <w:rsid w:val="005142CD"/>
    <w:rsid w:val="005143C9"/>
    <w:rsid w:val="00514442"/>
    <w:rsid w:val="005147EB"/>
    <w:rsid w:val="00514B49"/>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B67"/>
    <w:rsid w:val="00520C0A"/>
    <w:rsid w:val="00520CCE"/>
    <w:rsid w:val="00521377"/>
    <w:rsid w:val="005218B6"/>
    <w:rsid w:val="00521A78"/>
    <w:rsid w:val="00521BA2"/>
    <w:rsid w:val="00521D28"/>
    <w:rsid w:val="00521E47"/>
    <w:rsid w:val="00522589"/>
    <w:rsid w:val="005225D7"/>
    <w:rsid w:val="005228E3"/>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3E5"/>
    <w:rsid w:val="00526891"/>
    <w:rsid w:val="00526C00"/>
    <w:rsid w:val="00526C82"/>
    <w:rsid w:val="00527200"/>
    <w:rsid w:val="005273A1"/>
    <w:rsid w:val="00527732"/>
    <w:rsid w:val="00527B17"/>
    <w:rsid w:val="00530157"/>
    <w:rsid w:val="005312C1"/>
    <w:rsid w:val="00531EBE"/>
    <w:rsid w:val="00531F9E"/>
    <w:rsid w:val="00532851"/>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B79"/>
    <w:rsid w:val="00535D7C"/>
    <w:rsid w:val="00536159"/>
    <w:rsid w:val="00536579"/>
    <w:rsid w:val="00536686"/>
    <w:rsid w:val="00536C1E"/>
    <w:rsid w:val="00536EA7"/>
    <w:rsid w:val="0053786B"/>
    <w:rsid w:val="00537FFA"/>
    <w:rsid w:val="00541337"/>
    <w:rsid w:val="005415D1"/>
    <w:rsid w:val="00541E50"/>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A9F"/>
    <w:rsid w:val="00566C83"/>
    <w:rsid w:val="00567354"/>
    <w:rsid w:val="005674AD"/>
    <w:rsid w:val="005674BE"/>
    <w:rsid w:val="0056774B"/>
    <w:rsid w:val="00567D07"/>
    <w:rsid w:val="005700FE"/>
    <w:rsid w:val="005701C9"/>
    <w:rsid w:val="00570766"/>
    <w:rsid w:val="0057089B"/>
    <w:rsid w:val="00570E24"/>
    <w:rsid w:val="0057109C"/>
    <w:rsid w:val="00571969"/>
    <w:rsid w:val="00571CF1"/>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32A"/>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253"/>
    <w:rsid w:val="00592B03"/>
    <w:rsid w:val="0059313D"/>
    <w:rsid w:val="005931EE"/>
    <w:rsid w:val="00593AB9"/>
    <w:rsid w:val="005940BC"/>
    <w:rsid w:val="005945D5"/>
    <w:rsid w:val="005947C1"/>
    <w:rsid w:val="005948D5"/>
    <w:rsid w:val="005949F8"/>
    <w:rsid w:val="00594ABB"/>
    <w:rsid w:val="00594CC7"/>
    <w:rsid w:val="00594D1C"/>
    <w:rsid w:val="00594E36"/>
    <w:rsid w:val="00594F0A"/>
    <w:rsid w:val="00594F9A"/>
    <w:rsid w:val="0059525E"/>
    <w:rsid w:val="005952A8"/>
    <w:rsid w:val="005955A5"/>
    <w:rsid w:val="0059574A"/>
    <w:rsid w:val="005957BC"/>
    <w:rsid w:val="00595887"/>
    <w:rsid w:val="00595911"/>
    <w:rsid w:val="00595B2C"/>
    <w:rsid w:val="00595B86"/>
    <w:rsid w:val="00595D73"/>
    <w:rsid w:val="00595DAB"/>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279C"/>
    <w:rsid w:val="005A305E"/>
    <w:rsid w:val="005A30BB"/>
    <w:rsid w:val="005A3354"/>
    <w:rsid w:val="005A35BC"/>
    <w:rsid w:val="005A3887"/>
    <w:rsid w:val="005A3BA4"/>
    <w:rsid w:val="005A3F22"/>
    <w:rsid w:val="005A3FDF"/>
    <w:rsid w:val="005A40BB"/>
    <w:rsid w:val="005A4640"/>
    <w:rsid w:val="005A4D20"/>
    <w:rsid w:val="005A4D78"/>
    <w:rsid w:val="005A4FC5"/>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476"/>
    <w:rsid w:val="005B2799"/>
    <w:rsid w:val="005B2B77"/>
    <w:rsid w:val="005B315F"/>
    <w:rsid w:val="005B3814"/>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2F4"/>
    <w:rsid w:val="005C15F0"/>
    <w:rsid w:val="005C1A92"/>
    <w:rsid w:val="005C1D42"/>
    <w:rsid w:val="005C1F2B"/>
    <w:rsid w:val="005C2073"/>
    <w:rsid w:val="005C2755"/>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B39"/>
    <w:rsid w:val="005C4FD9"/>
    <w:rsid w:val="005C5174"/>
    <w:rsid w:val="005C545B"/>
    <w:rsid w:val="005C58A6"/>
    <w:rsid w:val="005C59BA"/>
    <w:rsid w:val="005C5A95"/>
    <w:rsid w:val="005C5BB6"/>
    <w:rsid w:val="005C5BC5"/>
    <w:rsid w:val="005C5F7C"/>
    <w:rsid w:val="005C6996"/>
    <w:rsid w:val="005C6B35"/>
    <w:rsid w:val="005C6B8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91"/>
    <w:rsid w:val="005D5ADB"/>
    <w:rsid w:val="005D5AEC"/>
    <w:rsid w:val="005D5BB6"/>
    <w:rsid w:val="005D5EA3"/>
    <w:rsid w:val="005D5FCF"/>
    <w:rsid w:val="005D6062"/>
    <w:rsid w:val="005D641D"/>
    <w:rsid w:val="005D648A"/>
    <w:rsid w:val="005D6631"/>
    <w:rsid w:val="005D66A9"/>
    <w:rsid w:val="005D7127"/>
    <w:rsid w:val="005D75D4"/>
    <w:rsid w:val="005D7842"/>
    <w:rsid w:val="005D7940"/>
    <w:rsid w:val="005D7981"/>
    <w:rsid w:val="005D7B02"/>
    <w:rsid w:val="005D7C9E"/>
    <w:rsid w:val="005D7E0D"/>
    <w:rsid w:val="005E020D"/>
    <w:rsid w:val="005E05A9"/>
    <w:rsid w:val="005E0AAB"/>
    <w:rsid w:val="005E0E2E"/>
    <w:rsid w:val="005E0ED7"/>
    <w:rsid w:val="005E18DB"/>
    <w:rsid w:val="005E1B59"/>
    <w:rsid w:val="005E234A"/>
    <w:rsid w:val="005E2C1F"/>
    <w:rsid w:val="005E35CC"/>
    <w:rsid w:val="005E371E"/>
    <w:rsid w:val="005E3882"/>
    <w:rsid w:val="005E39F9"/>
    <w:rsid w:val="005E400E"/>
    <w:rsid w:val="005E4B2F"/>
    <w:rsid w:val="005E4D15"/>
    <w:rsid w:val="005E4EF1"/>
    <w:rsid w:val="005E4F07"/>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467"/>
    <w:rsid w:val="005F149B"/>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D8"/>
    <w:rsid w:val="005F53A1"/>
    <w:rsid w:val="005F547E"/>
    <w:rsid w:val="005F5C47"/>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2023F"/>
    <w:rsid w:val="006205CA"/>
    <w:rsid w:val="00620665"/>
    <w:rsid w:val="006209BC"/>
    <w:rsid w:val="006213FB"/>
    <w:rsid w:val="00621F53"/>
    <w:rsid w:val="00622522"/>
    <w:rsid w:val="006227B0"/>
    <w:rsid w:val="00622E2A"/>
    <w:rsid w:val="00623089"/>
    <w:rsid w:val="0062308E"/>
    <w:rsid w:val="0062309F"/>
    <w:rsid w:val="006234C4"/>
    <w:rsid w:val="00623567"/>
    <w:rsid w:val="0062383B"/>
    <w:rsid w:val="00623953"/>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EE3"/>
    <w:rsid w:val="00633554"/>
    <w:rsid w:val="00633782"/>
    <w:rsid w:val="0063396C"/>
    <w:rsid w:val="00633EE1"/>
    <w:rsid w:val="00633F20"/>
    <w:rsid w:val="006340D8"/>
    <w:rsid w:val="0063474B"/>
    <w:rsid w:val="00634ACF"/>
    <w:rsid w:val="00635035"/>
    <w:rsid w:val="006353C2"/>
    <w:rsid w:val="0063580D"/>
    <w:rsid w:val="00635CAE"/>
    <w:rsid w:val="00635D3E"/>
    <w:rsid w:val="00635F46"/>
    <w:rsid w:val="0063616E"/>
    <w:rsid w:val="006363EB"/>
    <w:rsid w:val="00636AA4"/>
    <w:rsid w:val="00637240"/>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4C63"/>
    <w:rsid w:val="00644E88"/>
    <w:rsid w:val="00645912"/>
    <w:rsid w:val="0064592A"/>
    <w:rsid w:val="00645EDA"/>
    <w:rsid w:val="006461AB"/>
    <w:rsid w:val="006468F2"/>
    <w:rsid w:val="00646DF2"/>
    <w:rsid w:val="00647686"/>
    <w:rsid w:val="00647721"/>
    <w:rsid w:val="00647BE0"/>
    <w:rsid w:val="00650139"/>
    <w:rsid w:val="00650658"/>
    <w:rsid w:val="00650D73"/>
    <w:rsid w:val="00650F5A"/>
    <w:rsid w:val="006516DE"/>
    <w:rsid w:val="00651A0B"/>
    <w:rsid w:val="00651F96"/>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3B2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A77"/>
    <w:rsid w:val="00677D07"/>
    <w:rsid w:val="006805D4"/>
    <w:rsid w:val="006806A3"/>
    <w:rsid w:val="006806A6"/>
    <w:rsid w:val="006806E9"/>
    <w:rsid w:val="006807E7"/>
    <w:rsid w:val="00680F1B"/>
    <w:rsid w:val="00681211"/>
    <w:rsid w:val="00681360"/>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6571"/>
    <w:rsid w:val="00686612"/>
    <w:rsid w:val="0068661E"/>
    <w:rsid w:val="006867D0"/>
    <w:rsid w:val="006867FA"/>
    <w:rsid w:val="006868B0"/>
    <w:rsid w:val="00686C1B"/>
    <w:rsid w:val="00686C5D"/>
    <w:rsid w:val="00686DDA"/>
    <w:rsid w:val="00686FA2"/>
    <w:rsid w:val="00687960"/>
    <w:rsid w:val="00687A4E"/>
    <w:rsid w:val="00687E6D"/>
    <w:rsid w:val="00690022"/>
    <w:rsid w:val="006906E1"/>
    <w:rsid w:val="00690A49"/>
    <w:rsid w:val="00690BB6"/>
    <w:rsid w:val="006913C3"/>
    <w:rsid w:val="006917F3"/>
    <w:rsid w:val="00691817"/>
    <w:rsid w:val="00691B30"/>
    <w:rsid w:val="00691E41"/>
    <w:rsid w:val="00691F6F"/>
    <w:rsid w:val="006922A0"/>
    <w:rsid w:val="00693051"/>
    <w:rsid w:val="00693073"/>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9D3"/>
    <w:rsid w:val="006A10E6"/>
    <w:rsid w:val="006A1139"/>
    <w:rsid w:val="006A180E"/>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C32"/>
    <w:rsid w:val="006A5C4D"/>
    <w:rsid w:val="006A5D86"/>
    <w:rsid w:val="006A62EF"/>
    <w:rsid w:val="006A64B1"/>
    <w:rsid w:val="006A6E17"/>
    <w:rsid w:val="006A6ECF"/>
    <w:rsid w:val="006A701F"/>
    <w:rsid w:val="006A70DB"/>
    <w:rsid w:val="006A75CF"/>
    <w:rsid w:val="006A7B4C"/>
    <w:rsid w:val="006A7B57"/>
    <w:rsid w:val="006A7E22"/>
    <w:rsid w:val="006B0090"/>
    <w:rsid w:val="006B028F"/>
    <w:rsid w:val="006B0555"/>
    <w:rsid w:val="006B08B5"/>
    <w:rsid w:val="006B0B12"/>
    <w:rsid w:val="006B0B78"/>
    <w:rsid w:val="006B0EA6"/>
    <w:rsid w:val="006B120D"/>
    <w:rsid w:val="006B1242"/>
    <w:rsid w:val="006B17E7"/>
    <w:rsid w:val="006B19E8"/>
    <w:rsid w:val="006B1A8A"/>
    <w:rsid w:val="006B1D5D"/>
    <w:rsid w:val="006B1FD5"/>
    <w:rsid w:val="006B31B1"/>
    <w:rsid w:val="006B3656"/>
    <w:rsid w:val="006B3BD0"/>
    <w:rsid w:val="006B4374"/>
    <w:rsid w:val="006B48AC"/>
    <w:rsid w:val="006B4952"/>
    <w:rsid w:val="006B496D"/>
    <w:rsid w:val="006B4A22"/>
    <w:rsid w:val="006B4B8B"/>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B4F"/>
    <w:rsid w:val="006C6420"/>
    <w:rsid w:val="006C643C"/>
    <w:rsid w:val="006C6CF5"/>
    <w:rsid w:val="006C6E3A"/>
    <w:rsid w:val="006C6FD7"/>
    <w:rsid w:val="006C7AA9"/>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426"/>
    <w:rsid w:val="006E1515"/>
    <w:rsid w:val="006E17AA"/>
    <w:rsid w:val="006E1B11"/>
    <w:rsid w:val="006E2529"/>
    <w:rsid w:val="006E2CE8"/>
    <w:rsid w:val="006E2F57"/>
    <w:rsid w:val="006E3112"/>
    <w:rsid w:val="006E3255"/>
    <w:rsid w:val="006E3287"/>
    <w:rsid w:val="006E3380"/>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3CD"/>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28C"/>
    <w:rsid w:val="006F4421"/>
    <w:rsid w:val="006F4FCD"/>
    <w:rsid w:val="006F506A"/>
    <w:rsid w:val="006F52E5"/>
    <w:rsid w:val="006F576D"/>
    <w:rsid w:val="006F5EC4"/>
    <w:rsid w:val="006F6066"/>
    <w:rsid w:val="006F6850"/>
    <w:rsid w:val="006F707E"/>
    <w:rsid w:val="006F78A3"/>
    <w:rsid w:val="006F79DA"/>
    <w:rsid w:val="00700119"/>
    <w:rsid w:val="007001DC"/>
    <w:rsid w:val="00701D5A"/>
    <w:rsid w:val="007021BF"/>
    <w:rsid w:val="007025CB"/>
    <w:rsid w:val="00702753"/>
    <w:rsid w:val="00702F46"/>
    <w:rsid w:val="00702FBA"/>
    <w:rsid w:val="00702FE2"/>
    <w:rsid w:val="00703078"/>
    <w:rsid w:val="0070333B"/>
    <w:rsid w:val="00703375"/>
    <w:rsid w:val="00703472"/>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30B2"/>
    <w:rsid w:val="007130EC"/>
    <w:rsid w:val="00713995"/>
    <w:rsid w:val="00713B2E"/>
    <w:rsid w:val="00713BEA"/>
    <w:rsid w:val="00713DE4"/>
    <w:rsid w:val="00713E9A"/>
    <w:rsid w:val="00714018"/>
    <w:rsid w:val="007148BD"/>
    <w:rsid w:val="00714C47"/>
    <w:rsid w:val="0071529F"/>
    <w:rsid w:val="007152F2"/>
    <w:rsid w:val="00715B45"/>
    <w:rsid w:val="00715B73"/>
    <w:rsid w:val="00715C5B"/>
    <w:rsid w:val="00715F22"/>
    <w:rsid w:val="00716462"/>
    <w:rsid w:val="00716B14"/>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A4"/>
    <w:rsid w:val="0072390C"/>
    <w:rsid w:val="00723AA7"/>
    <w:rsid w:val="00723B53"/>
    <w:rsid w:val="00724262"/>
    <w:rsid w:val="0072432E"/>
    <w:rsid w:val="00724497"/>
    <w:rsid w:val="00724708"/>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803"/>
    <w:rsid w:val="00731CA7"/>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16A9"/>
    <w:rsid w:val="00741817"/>
    <w:rsid w:val="007418DA"/>
    <w:rsid w:val="00741AF4"/>
    <w:rsid w:val="00741C27"/>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D47"/>
    <w:rsid w:val="00744D70"/>
    <w:rsid w:val="00744EA0"/>
    <w:rsid w:val="00744F65"/>
    <w:rsid w:val="0074523C"/>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7A"/>
    <w:rsid w:val="00754F8F"/>
    <w:rsid w:val="007550E4"/>
    <w:rsid w:val="00755283"/>
    <w:rsid w:val="0075540C"/>
    <w:rsid w:val="00755DB1"/>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D01"/>
    <w:rsid w:val="00761E80"/>
    <w:rsid w:val="00761FDA"/>
    <w:rsid w:val="007621F1"/>
    <w:rsid w:val="007621FF"/>
    <w:rsid w:val="007624BC"/>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AAE"/>
    <w:rsid w:val="00777BA0"/>
    <w:rsid w:val="00777D10"/>
    <w:rsid w:val="00777EB8"/>
    <w:rsid w:val="007803BD"/>
    <w:rsid w:val="0078066E"/>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900"/>
    <w:rsid w:val="00785D47"/>
    <w:rsid w:val="0078603D"/>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EA7"/>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28D"/>
    <w:rsid w:val="007A6683"/>
    <w:rsid w:val="007A6E9E"/>
    <w:rsid w:val="007A77F2"/>
    <w:rsid w:val="007A79C3"/>
    <w:rsid w:val="007A7A96"/>
    <w:rsid w:val="007B02F3"/>
    <w:rsid w:val="007B03AF"/>
    <w:rsid w:val="007B04D5"/>
    <w:rsid w:val="007B0926"/>
    <w:rsid w:val="007B0B04"/>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9D4"/>
    <w:rsid w:val="007B4B2E"/>
    <w:rsid w:val="007B4EC7"/>
    <w:rsid w:val="007B50E6"/>
    <w:rsid w:val="007B52CD"/>
    <w:rsid w:val="007B60E4"/>
    <w:rsid w:val="007B69CF"/>
    <w:rsid w:val="007B6A83"/>
    <w:rsid w:val="007B6E17"/>
    <w:rsid w:val="007B6FD9"/>
    <w:rsid w:val="007B73A1"/>
    <w:rsid w:val="007B73AE"/>
    <w:rsid w:val="007B7818"/>
    <w:rsid w:val="007B7DC1"/>
    <w:rsid w:val="007B7EDB"/>
    <w:rsid w:val="007C022C"/>
    <w:rsid w:val="007C0A05"/>
    <w:rsid w:val="007C0A6C"/>
    <w:rsid w:val="007C0D02"/>
    <w:rsid w:val="007C0F6C"/>
    <w:rsid w:val="007C10FC"/>
    <w:rsid w:val="007C189D"/>
    <w:rsid w:val="007C19AD"/>
    <w:rsid w:val="007C1FC4"/>
    <w:rsid w:val="007C2002"/>
    <w:rsid w:val="007C24DD"/>
    <w:rsid w:val="007C2557"/>
    <w:rsid w:val="007C277B"/>
    <w:rsid w:val="007C30EB"/>
    <w:rsid w:val="007C316D"/>
    <w:rsid w:val="007C3356"/>
    <w:rsid w:val="007C3598"/>
    <w:rsid w:val="007C3A01"/>
    <w:rsid w:val="007C3A99"/>
    <w:rsid w:val="007C3C30"/>
    <w:rsid w:val="007C3F22"/>
    <w:rsid w:val="007C3FA8"/>
    <w:rsid w:val="007C413E"/>
    <w:rsid w:val="007C472A"/>
    <w:rsid w:val="007C4952"/>
    <w:rsid w:val="007C5461"/>
    <w:rsid w:val="007C55A0"/>
    <w:rsid w:val="007C5F31"/>
    <w:rsid w:val="007C68DA"/>
    <w:rsid w:val="007C6B39"/>
    <w:rsid w:val="007C6C75"/>
    <w:rsid w:val="007C7A84"/>
    <w:rsid w:val="007C7AE9"/>
    <w:rsid w:val="007C7BA4"/>
    <w:rsid w:val="007C7F71"/>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E13"/>
    <w:rsid w:val="007E6266"/>
    <w:rsid w:val="007E6B5B"/>
    <w:rsid w:val="007E7A00"/>
    <w:rsid w:val="007E7D35"/>
    <w:rsid w:val="007E7DDF"/>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689"/>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3DA"/>
    <w:rsid w:val="00812464"/>
    <w:rsid w:val="0081276B"/>
    <w:rsid w:val="00812E1B"/>
    <w:rsid w:val="0081328C"/>
    <w:rsid w:val="008134A0"/>
    <w:rsid w:val="008135A9"/>
    <w:rsid w:val="00813B6C"/>
    <w:rsid w:val="00813C38"/>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F62"/>
    <w:rsid w:val="008242FE"/>
    <w:rsid w:val="0082443A"/>
    <w:rsid w:val="00824FDF"/>
    <w:rsid w:val="00825125"/>
    <w:rsid w:val="00825212"/>
    <w:rsid w:val="008255BE"/>
    <w:rsid w:val="008257CC"/>
    <w:rsid w:val="00825A6C"/>
    <w:rsid w:val="00825AA5"/>
    <w:rsid w:val="00825F05"/>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C3B"/>
    <w:rsid w:val="00836EC6"/>
    <w:rsid w:val="00837065"/>
    <w:rsid w:val="008370A8"/>
    <w:rsid w:val="00837137"/>
    <w:rsid w:val="0083721E"/>
    <w:rsid w:val="008376F6"/>
    <w:rsid w:val="00837849"/>
    <w:rsid w:val="00837A3C"/>
    <w:rsid w:val="00837C77"/>
    <w:rsid w:val="00837D32"/>
    <w:rsid w:val="00837D5B"/>
    <w:rsid w:val="00837DE8"/>
    <w:rsid w:val="00840607"/>
    <w:rsid w:val="008407E2"/>
    <w:rsid w:val="00840FA5"/>
    <w:rsid w:val="0084115E"/>
    <w:rsid w:val="0084183F"/>
    <w:rsid w:val="00841CD2"/>
    <w:rsid w:val="0084266C"/>
    <w:rsid w:val="00842947"/>
    <w:rsid w:val="00842B77"/>
    <w:rsid w:val="00842C9F"/>
    <w:rsid w:val="00842E93"/>
    <w:rsid w:val="00842EF3"/>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88"/>
    <w:rsid w:val="0085059E"/>
    <w:rsid w:val="008506B6"/>
    <w:rsid w:val="0085081B"/>
    <w:rsid w:val="00850AE0"/>
    <w:rsid w:val="00850CE3"/>
    <w:rsid w:val="00851304"/>
    <w:rsid w:val="0085186D"/>
    <w:rsid w:val="00851DA5"/>
    <w:rsid w:val="00851DDE"/>
    <w:rsid w:val="008524D2"/>
    <w:rsid w:val="0085252F"/>
    <w:rsid w:val="00852AF8"/>
    <w:rsid w:val="00852D22"/>
    <w:rsid w:val="00852DAB"/>
    <w:rsid w:val="00852E19"/>
    <w:rsid w:val="008532B9"/>
    <w:rsid w:val="00853B7E"/>
    <w:rsid w:val="008541D5"/>
    <w:rsid w:val="0085433C"/>
    <w:rsid w:val="008545F4"/>
    <w:rsid w:val="00854808"/>
    <w:rsid w:val="00854BCE"/>
    <w:rsid w:val="00854E36"/>
    <w:rsid w:val="00854F65"/>
    <w:rsid w:val="008552FA"/>
    <w:rsid w:val="00855307"/>
    <w:rsid w:val="008554BD"/>
    <w:rsid w:val="00855803"/>
    <w:rsid w:val="008564ED"/>
    <w:rsid w:val="0085668F"/>
    <w:rsid w:val="008566A4"/>
    <w:rsid w:val="00856833"/>
    <w:rsid w:val="00856840"/>
    <w:rsid w:val="008568B9"/>
    <w:rsid w:val="00856E5B"/>
    <w:rsid w:val="008572A1"/>
    <w:rsid w:val="0085748A"/>
    <w:rsid w:val="00857E67"/>
    <w:rsid w:val="008605AD"/>
    <w:rsid w:val="00860608"/>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394"/>
    <w:rsid w:val="0086342E"/>
    <w:rsid w:val="00863E90"/>
    <w:rsid w:val="008641E3"/>
    <w:rsid w:val="008642F0"/>
    <w:rsid w:val="00864440"/>
    <w:rsid w:val="008646CA"/>
    <w:rsid w:val="00864B3A"/>
    <w:rsid w:val="00864C9A"/>
    <w:rsid w:val="00864D76"/>
    <w:rsid w:val="00864E75"/>
    <w:rsid w:val="008650FC"/>
    <w:rsid w:val="00865139"/>
    <w:rsid w:val="0086533C"/>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0FDC"/>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EF7"/>
    <w:rsid w:val="00875183"/>
    <w:rsid w:val="008753B5"/>
    <w:rsid w:val="008756A4"/>
    <w:rsid w:val="00875BB4"/>
    <w:rsid w:val="00875C4C"/>
    <w:rsid w:val="00875F01"/>
    <w:rsid w:val="00875F73"/>
    <w:rsid w:val="00876278"/>
    <w:rsid w:val="008762B7"/>
    <w:rsid w:val="00876400"/>
    <w:rsid w:val="00876BE7"/>
    <w:rsid w:val="00876D18"/>
    <w:rsid w:val="0087766F"/>
    <w:rsid w:val="008778BD"/>
    <w:rsid w:val="00877D61"/>
    <w:rsid w:val="00880218"/>
    <w:rsid w:val="00880327"/>
    <w:rsid w:val="00880364"/>
    <w:rsid w:val="00880385"/>
    <w:rsid w:val="008803DA"/>
    <w:rsid w:val="0088044D"/>
    <w:rsid w:val="00880496"/>
    <w:rsid w:val="00880F30"/>
    <w:rsid w:val="00881B9B"/>
    <w:rsid w:val="00881BBE"/>
    <w:rsid w:val="00881C3C"/>
    <w:rsid w:val="00881D22"/>
    <w:rsid w:val="008820BD"/>
    <w:rsid w:val="00882268"/>
    <w:rsid w:val="00882322"/>
    <w:rsid w:val="00882815"/>
    <w:rsid w:val="00882E8C"/>
    <w:rsid w:val="00883187"/>
    <w:rsid w:val="008833E8"/>
    <w:rsid w:val="00883661"/>
    <w:rsid w:val="00883B5E"/>
    <w:rsid w:val="00883C6D"/>
    <w:rsid w:val="00883FC4"/>
    <w:rsid w:val="008840C2"/>
    <w:rsid w:val="008840C6"/>
    <w:rsid w:val="00884227"/>
    <w:rsid w:val="008845DA"/>
    <w:rsid w:val="00884C38"/>
    <w:rsid w:val="00884F55"/>
    <w:rsid w:val="00885483"/>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59F"/>
    <w:rsid w:val="0089564F"/>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3087"/>
    <w:rsid w:val="008A3466"/>
    <w:rsid w:val="008A389F"/>
    <w:rsid w:val="008A3D02"/>
    <w:rsid w:val="008A4473"/>
    <w:rsid w:val="008A45E7"/>
    <w:rsid w:val="008A47FB"/>
    <w:rsid w:val="008A4820"/>
    <w:rsid w:val="008A5940"/>
    <w:rsid w:val="008A5FD2"/>
    <w:rsid w:val="008A6565"/>
    <w:rsid w:val="008A6ABA"/>
    <w:rsid w:val="008A705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6B9"/>
    <w:rsid w:val="008C1F26"/>
    <w:rsid w:val="008C1F57"/>
    <w:rsid w:val="008C2848"/>
    <w:rsid w:val="008C2A3A"/>
    <w:rsid w:val="008C2E9C"/>
    <w:rsid w:val="008C2EAA"/>
    <w:rsid w:val="008C3098"/>
    <w:rsid w:val="008C36CB"/>
    <w:rsid w:val="008C4769"/>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7AD"/>
    <w:rsid w:val="008D08BC"/>
    <w:rsid w:val="008D0AFB"/>
    <w:rsid w:val="008D0C4E"/>
    <w:rsid w:val="008D12BC"/>
    <w:rsid w:val="008D1511"/>
    <w:rsid w:val="008D175D"/>
    <w:rsid w:val="008D1C2B"/>
    <w:rsid w:val="008D260B"/>
    <w:rsid w:val="008D26EC"/>
    <w:rsid w:val="008D3153"/>
    <w:rsid w:val="008D32DF"/>
    <w:rsid w:val="008D34AD"/>
    <w:rsid w:val="008D3522"/>
    <w:rsid w:val="008D35E9"/>
    <w:rsid w:val="008D3868"/>
    <w:rsid w:val="008D38C8"/>
    <w:rsid w:val="008D3959"/>
    <w:rsid w:val="008D3966"/>
    <w:rsid w:val="008D4294"/>
    <w:rsid w:val="008D4352"/>
    <w:rsid w:val="008D4437"/>
    <w:rsid w:val="008D4696"/>
    <w:rsid w:val="008D4918"/>
    <w:rsid w:val="008D5AFA"/>
    <w:rsid w:val="008D5E1C"/>
    <w:rsid w:val="008D60BC"/>
    <w:rsid w:val="008D6170"/>
    <w:rsid w:val="008D68DC"/>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405"/>
    <w:rsid w:val="008E66AB"/>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26D"/>
    <w:rsid w:val="00915757"/>
    <w:rsid w:val="0091577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E5"/>
    <w:rsid w:val="009239DD"/>
    <w:rsid w:val="00923F12"/>
    <w:rsid w:val="009246BE"/>
    <w:rsid w:val="009249CC"/>
    <w:rsid w:val="00924ADB"/>
    <w:rsid w:val="00924D11"/>
    <w:rsid w:val="00924FF8"/>
    <w:rsid w:val="009251F4"/>
    <w:rsid w:val="009253C0"/>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9D2"/>
    <w:rsid w:val="00933C2D"/>
    <w:rsid w:val="00933C73"/>
    <w:rsid w:val="00933D92"/>
    <w:rsid w:val="00933F56"/>
    <w:rsid w:val="00933F60"/>
    <w:rsid w:val="009346AC"/>
    <w:rsid w:val="009346B8"/>
    <w:rsid w:val="00934C13"/>
    <w:rsid w:val="00935228"/>
    <w:rsid w:val="00935378"/>
    <w:rsid w:val="00935520"/>
    <w:rsid w:val="009355A2"/>
    <w:rsid w:val="009357BA"/>
    <w:rsid w:val="009358CA"/>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5AC"/>
    <w:rsid w:val="00955AD9"/>
    <w:rsid w:val="00955B47"/>
    <w:rsid w:val="00955C0A"/>
    <w:rsid w:val="00955C4F"/>
    <w:rsid w:val="00957BAC"/>
    <w:rsid w:val="00957C1A"/>
    <w:rsid w:val="00957C64"/>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B7B"/>
    <w:rsid w:val="00981D73"/>
    <w:rsid w:val="00981FFF"/>
    <w:rsid w:val="00982493"/>
    <w:rsid w:val="0098252E"/>
    <w:rsid w:val="00982685"/>
    <w:rsid w:val="009826C8"/>
    <w:rsid w:val="00982CFC"/>
    <w:rsid w:val="00982E29"/>
    <w:rsid w:val="00983240"/>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B9D"/>
    <w:rsid w:val="009900E7"/>
    <w:rsid w:val="00990BD5"/>
    <w:rsid w:val="00990D4A"/>
    <w:rsid w:val="0099122B"/>
    <w:rsid w:val="00991547"/>
    <w:rsid w:val="009916FD"/>
    <w:rsid w:val="00991843"/>
    <w:rsid w:val="0099196F"/>
    <w:rsid w:val="00991BC0"/>
    <w:rsid w:val="00991E08"/>
    <w:rsid w:val="00991E9F"/>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A"/>
    <w:rsid w:val="00996876"/>
    <w:rsid w:val="00996FFA"/>
    <w:rsid w:val="009973F1"/>
    <w:rsid w:val="009973F3"/>
    <w:rsid w:val="009A010D"/>
    <w:rsid w:val="009A02CD"/>
    <w:rsid w:val="009A07B4"/>
    <w:rsid w:val="009A09ED"/>
    <w:rsid w:val="009A0BDF"/>
    <w:rsid w:val="009A0C6F"/>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50"/>
    <w:rsid w:val="009B1993"/>
    <w:rsid w:val="009B1EF9"/>
    <w:rsid w:val="009B1FC3"/>
    <w:rsid w:val="009B2155"/>
    <w:rsid w:val="009B2386"/>
    <w:rsid w:val="009B26AC"/>
    <w:rsid w:val="009B28F7"/>
    <w:rsid w:val="009B2B5B"/>
    <w:rsid w:val="009B2E90"/>
    <w:rsid w:val="009B3135"/>
    <w:rsid w:val="009B37E2"/>
    <w:rsid w:val="009B3883"/>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1966"/>
    <w:rsid w:val="009C1A39"/>
    <w:rsid w:val="009C1AD8"/>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CB6"/>
    <w:rsid w:val="009C5EC0"/>
    <w:rsid w:val="009C66CD"/>
    <w:rsid w:val="009C68D6"/>
    <w:rsid w:val="009C6F12"/>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C60"/>
    <w:rsid w:val="009E5CC9"/>
    <w:rsid w:val="009E5D21"/>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B4D"/>
    <w:rsid w:val="009F1096"/>
    <w:rsid w:val="009F150E"/>
    <w:rsid w:val="009F15A0"/>
    <w:rsid w:val="009F1758"/>
    <w:rsid w:val="009F22C8"/>
    <w:rsid w:val="009F22D5"/>
    <w:rsid w:val="009F27AD"/>
    <w:rsid w:val="009F297D"/>
    <w:rsid w:val="009F2A8F"/>
    <w:rsid w:val="009F2C47"/>
    <w:rsid w:val="009F332F"/>
    <w:rsid w:val="009F3482"/>
    <w:rsid w:val="009F3489"/>
    <w:rsid w:val="009F3B7E"/>
    <w:rsid w:val="009F3C25"/>
    <w:rsid w:val="009F3FB5"/>
    <w:rsid w:val="009F4038"/>
    <w:rsid w:val="009F4DDC"/>
    <w:rsid w:val="009F521F"/>
    <w:rsid w:val="009F54A3"/>
    <w:rsid w:val="009F553C"/>
    <w:rsid w:val="009F59F8"/>
    <w:rsid w:val="009F5D58"/>
    <w:rsid w:val="009F5F6A"/>
    <w:rsid w:val="009F615A"/>
    <w:rsid w:val="009F62B7"/>
    <w:rsid w:val="009F6404"/>
    <w:rsid w:val="009F6672"/>
    <w:rsid w:val="00A001E2"/>
    <w:rsid w:val="00A005B0"/>
    <w:rsid w:val="00A006CD"/>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50CF"/>
    <w:rsid w:val="00A05A96"/>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650"/>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3AF"/>
    <w:rsid w:val="00A13402"/>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F"/>
    <w:rsid w:val="00A22A2E"/>
    <w:rsid w:val="00A2350A"/>
    <w:rsid w:val="00A23B77"/>
    <w:rsid w:val="00A23F7C"/>
    <w:rsid w:val="00A24333"/>
    <w:rsid w:val="00A24A21"/>
    <w:rsid w:val="00A24C85"/>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D13"/>
    <w:rsid w:val="00A30D5D"/>
    <w:rsid w:val="00A314F9"/>
    <w:rsid w:val="00A316DE"/>
    <w:rsid w:val="00A3189B"/>
    <w:rsid w:val="00A319D0"/>
    <w:rsid w:val="00A31C82"/>
    <w:rsid w:val="00A3225B"/>
    <w:rsid w:val="00A32316"/>
    <w:rsid w:val="00A323EC"/>
    <w:rsid w:val="00A33162"/>
    <w:rsid w:val="00A33172"/>
    <w:rsid w:val="00A336B7"/>
    <w:rsid w:val="00A337C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76F"/>
    <w:rsid w:val="00A43A21"/>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1E1"/>
    <w:rsid w:val="00A673D5"/>
    <w:rsid w:val="00A67544"/>
    <w:rsid w:val="00A67608"/>
    <w:rsid w:val="00A67E6F"/>
    <w:rsid w:val="00A67FD1"/>
    <w:rsid w:val="00A703F2"/>
    <w:rsid w:val="00A7051D"/>
    <w:rsid w:val="00A7075B"/>
    <w:rsid w:val="00A708BB"/>
    <w:rsid w:val="00A7107B"/>
    <w:rsid w:val="00A71CE6"/>
    <w:rsid w:val="00A71D23"/>
    <w:rsid w:val="00A7333A"/>
    <w:rsid w:val="00A7340F"/>
    <w:rsid w:val="00A7395C"/>
    <w:rsid w:val="00A73A3D"/>
    <w:rsid w:val="00A73D0D"/>
    <w:rsid w:val="00A73F41"/>
    <w:rsid w:val="00A74009"/>
    <w:rsid w:val="00A743D2"/>
    <w:rsid w:val="00A7498D"/>
    <w:rsid w:val="00A74A92"/>
    <w:rsid w:val="00A74BEC"/>
    <w:rsid w:val="00A75129"/>
    <w:rsid w:val="00A75593"/>
    <w:rsid w:val="00A757CC"/>
    <w:rsid w:val="00A75CC1"/>
    <w:rsid w:val="00A75E8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C71"/>
    <w:rsid w:val="00AA3DB7"/>
    <w:rsid w:val="00AA3ED7"/>
    <w:rsid w:val="00AA41C1"/>
    <w:rsid w:val="00AA4A92"/>
    <w:rsid w:val="00AA51F5"/>
    <w:rsid w:val="00AA53E7"/>
    <w:rsid w:val="00AA5719"/>
    <w:rsid w:val="00AA5E3B"/>
    <w:rsid w:val="00AA61E6"/>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BF5"/>
    <w:rsid w:val="00AB3C6E"/>
    <w:rsid w:val="00AB3F38"/>
    <w:rsid w:val="00AB40D7"/>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00E"/>
    <w:rsid w:val="00AC6600"/>
    <w:rsid w:val="00AC6B4F"/>
    <w:rsid w:val="00AC74DA"/>
    <w:rsid w:val="00AC75F0"/>
    <w:rsid w:val="00AC7A2B"/>
    <w:rsid w:val="00AC7C25"/>
    <w:rsid w:val="00AD04FF"/>
    <w:rsid w:val="00AD07AD"/>
    <w:rsid w:val="00AD0958"/>
    <w:rsid w:val="00AD0A51"/>
    <w:rsid w:val="00AD0B37"/>
    <w:rsid w:val="00AD11F7"/>
    <w:rsid w:val="00AD138A"/>
    <w:rsid w:val="00AD15AC"/>
    <w:rsid w:val="00AD1DB7"/>
    <w:rsid w:val="00AD1FD4"/>
    <w:rsid w:val="00AD22F1"/>
    <w:rsid w:val="00AD26B3"/>
    <w:rsid w:val="00AD2852"/>
    <w:rsid w:val="00AD28A4"/>
    <w:rsid w:val="00AD32D5"/>
    <w:rsid w:val="00AD38F1"/>
    <w:rsid w:val="00AD3976"/>
    <w:rsid w:val="00AD43A0"/>
    <w:rsid w:val="00AD4D2A"/>
    <w:rsid w:val="00AD4F06"/>
    <w:rsid w:val="00AD4F2F"/>
    <w:rsid w:val="00AD5177"/>
    <w:rsid w:val="00AD53A6"/>
    <w:rsid w:val="00AD542F"/>
    <w:rsid w:val="00AD59ED"/>
    <w:rsid w:val="00AD60E1"/>
    <w:rsid w:val="00AD6427"/>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5DFA"/>
    <w:rsid w:val="00AF6CE1"/>
    <w:rsid w:val="00AF73C3"/>
    <w:rsid w:val="00AF795C"/>
    <w:rsid w:val="00AF7C1A"/>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60BE"/>
    <w:rsid w:val="00B0613E"/>
    <w:rsid w:val="00B06D84"/>
    <w:rsid w:val="00B07285"/>
    <w:rsid w:val="00B07AC9"/>
    <w:rsid w:val="00B07BD7"/>
    <w:rsid w:val="00B1041B"/>
    <w:rsid w:val="00B10558"/>
    <w:rsid w:val="00B107E1"/>
    <w:rsid w:val="00B10847"/>
    <w:rsid w:val="00B109AD"/>
    <w:rsid w:val="00B10DBA"/>
    <w:rsid w:val="00B10FA3"/>
    <w:rsid w:val="00B11511"/>
    <w:rsid w:val="00B118CD"/>
    <w:rsid w:val="00B119F3"/>
    <w:rsid w:val="00B11EAC"/>
    <w:rsid w:val="00B124F9"/>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402"/>
    <w:rsid w:val="00B2086F"/>
    <w:rsid w:val="00B209D9"/>
    <w:rsid w:val="00B20C5A"/>
    <w:rsid w:val="00B2102C"/>
    <w:rsid w:val="00B211FB"/>
    <w:rsid w:val="00B21347"/>
    <w:rsid w:val="00B2137D"/>
    <w:rsid w:val="00B21755"/>
    <w:rsid w:val="00B21C9F"/>
    <w:rsid w:val="00B21EFE"/>
    <w:rsid w:val="00B22119"/>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638"/>
    <w:rsid w:val="00B36733"/>
    <w:rsid w:val="00B368B7"/>
    <w:rsid w:val="00B37850"/>
    <w:rsid w:val="00B378FD"/>
    <w:rsid w:val="00B37D97"/>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76"/>
    <w:rsid w:val="00B42D08"/>
    <w:rsid w:val="00B43212"/>
    <w:rsid w:val="00B4341E"/>
    <w:rsid w:val="00B435B1"/>
    <w:rsid w:val="00B4367F"/>
    <w:rsid w:val="00B43692"/>
    <w:rsid w:val="00B438BA"/>
    <w:rsid w:val="00B439CB"/>
    <w:rsid w:val="00B44B05"/>
    <w:rsid w:val="00B44F99"/>
    <w:rsid w:val="00B45343"/>
    <w:rsid w:val="00B45755"/>
    <w:rsid w:val="00B45876"/>
    <w:rsid w:val="00B4677B"/>
    <w:rsid w:val="00B46D9A"/>
    <w:rsid w:val="00B4741E"/>
    <w:rsid w:val="00B4744B"/>
    <w:rsid w:val="00B475EB"/>
    <w:rsid w:val="00B47722"/>
    <w:rsid w:val="00B502D3"/>
    <w:rsid w:val="00B5059E"/>
    <w:rsid w:val="00B508BC"/>
    <w:rsid w:val="00B50C5F"/>
    <w:rsid w:val="00B50E3C"/>
    <w:rsid w:val="00B50FB6"/>
    <w:rsid w:val="00B510F6"/>
    <w:rsid w:val="00B514C7"/>
    <w:rsid w:val="00B51542"/>
    <w:rsid w:val="00B51D1D"/>
    <w:rsid w:val="00B5240F"/>
    <w:rsid w:val="00B525CB"/>
    <w:rsid w:val="00B52BEB"/>
    <w:rsid w:val="00B52FB2"/>
    <w:rsid w:val="00B5310E"/>
    <w:rsid w:val="00B533C7"/>
    <w:rsid w:val="00B5397E"/>
    <w:rsid w:val="00B54104"/>
    <w:rsid w:val="00B54ACC"/>
    <w:rsid w:val="00B54AFD"/>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777"/>
    <w:rsid w:val="00B57A0F"/>
    <w:rsid w:val="00B57A17"/>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C32"/>
    <w:rsid w:val="00B63FA8"/>
    <w:rsid w:val="00B64434"/>
    <w:rsid w:val="00B64693"/>
    <w:rsid w:val="00B64750"/>
    <w:rsid w:val="00B647FB"/>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344B"/>
    <w:rsid w:val="00B74408"/>
    <w:rsid w:val="00B746C6"/>
    <w:rsid w:val="00B747B7"/>
    <w:rsid w:val="00B74A39"/>
    <w:rsid w:val="00B74BF8"/>
    <w:rsid w:val="00B75424"/>
    <w:rsid w:val="00B75AD2"/>
    <w:rsid w:val="00B75FB0"/>
    <w:rsid w:val="00B7604C"/>
    <w:rsid w:val="00B761FD"/>
    <w:rsid w:val="00B7637C"/>
    <w:rsid w:val="00B763B2"/>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812"/>
    <w:rsid w:val="00B8484B"/>
    <w:rsid w:val="00B848FB"/>
    <w:rsid w:val="00B852D9"/>
    <w:rsid w:val="00B853BE"/>
    <w:rsid w:val="00B86476"/>
    <w:rsid w:val="00B86A13"/>
    <w:rsid w:val="00B86A3D"/>
    <w:rsid w:val="00B86F56"/>
    <w:rsid w:val="00B875C7"/>
    <w:rsid w:val="00B87F3B"/>
    <w:rsid w:val="00B9002A"/>
    <w:rsid w:val="00B90110"/>
    <w:rsid w:val="00B90288"/>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34F"/>
    <w:rsid w:val="00B957FE"/>
    <w:rsid w:val="00B958C7"/>
    <w:rsid w:val="00B95BE0"/>
    <w:rsid w:val="00B95F02"/>
    <w:rsid w:val="00B96769"/>
    <w:rsid w:val="00B9680A"/>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D9"/>
    <w:rsid w:val="00BB1EDA"/>
    <w:rsid w:val="00BB2072"/>
    <w:rsid w:val="00BB2078"/>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A55"/>
    <w:rsid w:val="00BD008E"/>
    <w:rsid w:val="00BD0EBB"/>
    <w:rsid w:val="00BD1B17"/>
    <w:rsid w:val="00BD1BF7"/>
    <w:rsid w:val="00BD2008"/>
    <w:rsid w:val="00BD277E"/>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B0F"/>
    <w:rsid w:val="00BD63FE"/>
    <w:rsid w:val="00BD66F2"/>
    <w:rsid w:val="00BD6D0D"/>
    <w:rsid w:val="00BD70FA"/>
    <w:rsid w:val="00BD7291"/>
    <w:rsid w:val="00BD741F"/>
    <w:rsid w:val="00BD755D"/>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5E"/>
    <w:rsid w:val="00BE2899"/>
    <w:rsid w:val="00BE2931"/>
    <w:rsid w:val="00BE29DE"/>
    <w:rsid w:val="00BE2A68"/>
    <w:rsid w:val="00BE2B4F"/>
    <w:rsid w:val="00BE2C54"/>
    <w:rsid w:val="00BE2F39"/>
    <w:rsid w:val="00BE2FCD"/>
    <w:rsid w:val="00BE30F3"/>
    <w:rsid w:val="00BE332D"/>
    <w:rsid w:val="00BE3764"/>
    <w:rsid w:val="00BE3CF1"/>
    <w:rsid w:val="00BE3D0C"/>
    <w:rsid w:val="00BE3D46"/>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82D"/>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9DB"/>
    <w:rsid w:val="00BF3C31"/>
    <w:rsid w:val="00BF3D82"/>
    <w:rsid w:val="00BF47B9"/>
    <w:rsid w:val="00BF48BA"/>
    <w:rsid w:val="00BF493F"/>
    <w:rsid w:val="00BF49B1"/>
    <w:rsid w:val="00BF4B54"/>
    <w:rsid w:val="00BF4D65"/>
    <w:rsid w:val="00BF5288"/>
    <w:rsid w:val="00BF5435"/>
    <w:rsid w:val="00BF5552"/>
    <w:rsid w:val="00BF58C3"/>
    <w:rsid w:val="00BF5F53"/>
    <w:rsid w:val="00BF601E"/>
    <w:rsid w:val="00BF640E"/>
    <w:rsid w:val="00BF68EC"/>
    <w:rsid w:val="00BF6B23"/>
    <w:rsid w:val="00BF73F2"/>
    <w:rsid w:val="00BF7522"/>
    <w:rsid w:val="00BF7808"/>
    <w:rsid w:val="00BF7FA4"/>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766"/>
    <w:rsid w:val="00C02885"/>
    <w:rsid w:val="00C02F4E"/>
    <w:rsid w:val="00C031CD"/>
    <w:rsid w:val="00C03344"/>
    <w:rsid w:val="00C0349E"/>
    <w:rsid w:val="00C03D67"/>
    <w:rsid w:val="00C03EE8"/>
    <w:rsid w:val="00C0430A"/>
    <w:rsid w:val="00C04C8D"/>
    <w:rsid w:val="00C04F29"/>
    <w:rsid w:val="00C05065"/>
    <w:rsid w:val="00C05340"/>
    <w:rsid w:val="00C053B9"/>
    <w:rsid w:val="00C05837"/>
    <w:rsid w:val="00C05BEC"/>
    <w:rsid w:val="00C06096"/>
    <w:rsid w:val="00C06415"/>
    <w:rsid w:val="00C06E7D"/>
    <w:rsid w:val="00C06F91"/>
    <w:rsid w:val="00C071E9"/>
    <w:rsid w:val="00C10037"/>
    <w:rsid w:val="00C10370"/>
    <w:rsid w:val="00C1112B"/>
    <w:rsid w:val="00C11428"/>
    <w:rsid w:val="00C115A7"/>
    <w:rsid w:val="00C1184E"/>
    <w:rsid w:val="00C1195B"/>
    <w:rsid w:val="00C11A88"/>
    <w:rsid w:val="00C12012"/>
    <w:rsid w:val="00C1243E"/>
    <w:rsid w:val="00C12874"/>
    <w:rsid w:val="00C128BC"/>
    <w:rsid w:val="00C12BC1"/>
    <w:rsid w:val="00C12D72"/>
    <w:rsid w:val="00C13BDA"/>
    <w:rsid w:val="00C13D44"/>
    <w:rsid w:val="00C13FFD"/>
    <w:rsid w:val="00C14632"/>
    <w:rsid w:val="00C14F6F"/>
    <w:rsid w:val="00C1541D"/>
    <w:rsid w:val="00C157B7"/>
    <w:rsid w:val="00C15BD2"/>
    <w:rsid w:val="00C16A19"/>
    <w:rsid w:val="00C16C30"/>
    <w:rsid w:val="00C16E10"/>
    <w:rsid w:val="00C170AE"/>
    <w:rsid w:val="00C1715E"/>
    <w:rsid w:val="00C1719C"/>
    <w:rsid w:val="00C17236"/>
    <w:rsid w:val="00C174DC"/>
    <w:rsid w:val="00C20041"/>
    <w:rsid w:val="00C202CB"/>
    <w:rsid w:val="00C202CF"/>
    <w:rsid w:val="00C20905"/>
    <w:rsid w:val="00C20A00"/>
    <w:rsid w:val="00C20E06"/>
    <w:rsid w:val="00C2132B"/>
    <w:rsid w:val="00C2150D"/>
    <w:rsid w:val="00C21673"/>
    <w:rsid w:val="00C2168A"/>
    <w:rsid w:val="00C21B7C"/>
    <w:rsid w:val="00C21C19"/>
    <w:rsid w:val="00C21C7A"/>
    <w:rsid w:val="00C22699"/>
    <w:rsid w:val="00C22D7B"/>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EC"/>
    <w:rsid w:val="00C3033B"/>
    <w:rsid w:val="00C31869"/>
    <w:rsid w:val="00C321C4"/>
    <w:rsid w:val="00C32AE7"/>
    <w:rsid w:val="00C3359A"/>
    <w:rsid w:val="00C33CF1"/>
    <w:rsid w:val="00C33DE8"/>
    <w:rsid w:val="00C33F69"/>
    <w:rsid w:val="00C3400F"/>
    <w:rsid w:val="00C34B45"/>
    <w:rsid w:val="00C34B64"/>
    <w:rsid w:val="00C34C36"/>
    <w:rsid w:val="00C35093"/>
    <w:rsid w:val="00C3528B"/>
    <w:rsid w:val="00C352B3"/>
    <w:rsid w:val="00C35744"/>
    <w:rsid w:val="00C358C4"/>
    <w:rsid w:val="00C36119"/>
    <w:rsid w:val="00C3654C"/>
    <w:rsid w:val="00C3673E"/>
    <w:rsid w:val="00C36BF5"/>
    <w:rsid w:val="00C36DBC"/>
    <w:rsid w:val="00C36DE6"/>
    <w:rsid w:val="00C37217"/>
    <w:rsid w:val="00C376BA"/>
    <w:rsid w:val="00C37B41"/>
    <w:rsid w:val="00C37E35"/>
    <w:rsid w:val="00C37EDA"/>
    <w:rsid w:val="00C40373"/>
    <w:rsid w:val="00C4082D"/>
    <w:rsid w:val="00C408AA"/>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A75"/>
    <w:rsid w:val="00C44C85"/>
    <w:rsid w:val="00C452F5"/>
    <w:rsid w:val="00C45D2C"/>
    <w:rsid w:val="00C46555"/>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318"/>
    <w:rsid w:val="00C5754B"/>
    <w:rsid w:val="00C578F5"/>
    <w:rsid w:val="00C57AEA"/>
    <w:rsid w:val="00C57BC4"/>
    <w:rsid w:val="00C604B7"/>
    <w:rsid w:val="00C60D23"/>
    <w:rsid w:val="00C6104E"/>
    <w:rsid w:val="00C6144A"/>
    <w:rsid w:val="00C614C0"/>
    <w:rsid w:val="00C61BA5"/>
    <w:rsid w:val="00C624CE"/>
    <w:rsid w:val="00C6273A"/>
    <w:rsid w:val="00C62816"/>
    <w:rsid w:val="00C628BA"/>
    <w:rsid w:val="00C628C6"/>
    <w:rsid w:val="00C628F7"/>
    <w:rsid w:val="00C62CD5"/>
    <w:rsid w:val="00C636E6"/>
    <w:rsid w:val="00C639D6"/>
    <w:rsid w:val="00C63F84"/>
    <w:rsid w:val="00C63F8E"/>
    <w:rsid w:val="00C64028"/>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7AE"/>
    <w:rsid w:val="00C67EAB"/>
    <w:rsid w:val="00C70494"/>
    <w:rsid w:val="00C70CFE"/>
    <w:rsid w:val="00C70DFF"/>
    <w:rsid w:val="00C71021"/>
    <w:rsid w:val="00C714EC"/>
    <w:rsid w:val="00C71D48"/>
    <w:rsid w:val="00C71E3C"/>
    <w:rsid w:val="00C71E99"/>
    <w:rsid w:val="00C7204C"/>
    <w:rsid w:val="00C724C3"/>
    <w:rsid w:val="00C72872"/>
    <w:rsid w:val="00C72E8D"/>
    <w:rsid w:val="00C732B5"/>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0FDB"/>
    <w:rsid w:val="00C8170E"/>
    <w:rsid w:val="00C819A8"/>
    <w:rsid w:val="00C81B83"/>
    <w:rsid w:val="00C81CBF"/>
    <w:rsid w:val="00C8299A"/>
    <w:rsid w:val="00C832DC"/>
    <w:rsid w:val="00C8377F"/>
    <w:rsid w:val="00C840F6"/>
    <w:rsid w:val="00C84887"/>
    <w:rsid w:val="00C84A8B"/>
    <w:rsid w:val="00C850C1"/>
    <w:rsid w:val="00C856E2"/>
    <w:rsid w:val="00C857E5"/>
    <w:rsid w:val="00C86132"/>
    <w:rsid w:val="00C8646D"/>
    <w:rsid w:val="00C86D8E"/>
    <w:rsid w:val="00C874A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53"/>
    <w:rsid w:val="00CB097A"/>
    <w:rsid w:val="00CB0AB4"/>
    <w:rsid w:val="00CB0B09"/>
    <w:rsid w:val="00CB0B2F"/>
    <w:rsid w:val="00CB0DDD"/>
    <w:rsid w:val="00CB1464"/>
    <w:rsid w:val="00CB153A"/>
    <w:rsid w:val="00CB188F"/>
    <w:rsid w:val="00CB1B26"/>
    <w:rsid w:val="00CB1F26"/>
    <w:rsid w:val="00CB2550"/>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920"/>
    <w:rsid w:val="00CB5B1E"/>
    <w:rsid w:val="00CB5B6F"/>
    <w:rsid w:val="00CB6516"/>
    <w:rsid w:val="00CB677C"/>
    <w:rsid w:val="00CB6BD0"/>
    <w:rsid w:val="00CB7014"/>
    <w:rsid w:val="00CB712C"/>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C7E11"/>
    <w:rsid w:val="00CD028E"/>
    <w:rsid w:val="00CD0451"/>
    <w:rsid w:val="00CD087D"/>
    <w:rsid w:val="00CD0A81"/>
    <w:rsid w:val="00CD0DD1"/>
    <w:rsid w:val="00CD0F5D"/>
    <w:rsid w:val="00CD10CE"/>
    <w:rsid w:val="00CD10D4"/>
    <w:rsid w:val="00CD1C0B"/>
    <w:rsid w:val="00CD1CD7"/>
    <w:rsid w:val="00CD1EBB"/>
    <w:rsid w:val="00CD2088"/>
    <w:rsid w:val="00CD2378"/>
    <w:rsid w:val="00CD239A"/>
    <w:rsid w:val="00CD29EE"/>
    <w:rsid w:val="00CD2DE2"/>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46"/>
    <w:rsid w:val="00CF09AD"/>
    <w:rsid w:val="00CF0B7B"/>
    <w:rsid w:val="00CF10AA"/>
    <w:rsid w:val="00CF11D9"/>
    <w:rsid w:val="00CF14EB"/>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D23"/>
    <w:rsid w:val="00CF5263"/>
    <w:rsid w:val="00CF52FD"/>
    <w:rsid w:val="00CF60B5"/>
    <w:rsid w:val="00CF61BE"/>
    <w:rsid w:val="00CF639B"/>
    <w:rsid w:val="00CF6ED7"/>
    <w:rsid w:val="00CF73D9"/>
    <w:rsid w:val="00CF773A"/>
    <w:rsid w:val="00CF77BC"/>
    <w:rsid w:val="00CF7C04"/>
    <w:rsid w:val="00CF7E78"/>
    <w:rsid w:val="00D000B0"/>
    <w:rsid w:val="00D004FA"/>
    <w:rsid w:val="00D00D6A"/>
    <w:rsid w:val="00D01496"/>
    <w:rsid w:val="00D01B21"/>
    <w:rsid w:val="00D01E07"/>
    <w:rsid w:val="00D01E09"/>
    <w:rsid w:val="00D01E2F"/>
    <w:rsid w:val="00D0254B"/>
    <w:rsid w:val="00D027C7"/>
    <w:rsid w:val="00D02958"/>
    <w:rsid w:val="00D029B0"/>
    <w:rsid w:val="00D03085"/>
    <w:rsid w:val="00D03102"/>
    <w:rsid w:val="00D0362D"/>
    <w:rsid w:val="00D03727"/>
    <w:rsid w:val="00D0378A"/>
    <w:rsid w:val="00D037A0"/>
    <w:rsid w:val="00D04116"/>
    <w:rsid w:val="00D04304"/>
    <w:rsid w:val="00D0452B"/>
    <w:rsid w:val="00D047B3"/>
    <w:rsid w:val="00D04A48"/>
    <w:rsid w:val="00D04A5C"/>
    <w:rsid w:val="00D04A85"/>
    <w:rsid w:val="00D04C2C"/>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926"/>
    <w:rsid w:val="00D15E99"/>
    <w:rsid w:val="00D15F43"/>
    <w:rsid w:val="00D165E6"/>
    <w:rsid w:val="00D16682"/>
    <w:rsid w:val="00D16E87"/>
    <w:rsid w:val="00D1711D"/>
    <w:rsid w:val="00D17439"/>
    <w:rsid w:val="00D17AE1"/>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570"/>
    <w:rsid w:val="00D308F4"/>
    <w:rsid w:val="00D3098D"/>
    <w:rsid w:val="00D30BB4"/>
    <w:rsid w:val="00D311CE"/>
    <w:rsid w:val="00D31238"/>
    <w:rsid w:val="00D315C4"/>
    <w:rsid w:val="00D31924"/>
    <w:rsid w:val="00D31A02"/>
    <w:rsid w:val="00D31EBC"/>
    <w:rsid w:val="00D321AA"/>
    <w:rsid w:val="00D32446"/>
    <w:rsid w:val="00D32579"/>
    <w:rsid w:val="00D327B9"/>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3006"/>
    <w:rsid w:val="00D43134"/>
    <w:rsid w:val="00D4329C"/>
    <w:rsid w:val="00D43446"/>
    <w:rsid w:val="00D43634"/>
    <w:rsid w:val="00D437D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C64"/>
    <w:rsid w:val="00D50CCB"/>
    <w:rsid w:val="00D50F59"/>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56F"/>
    <w:rsid w:val="00D73587"/>
    <w:rsid w:val="00D73A4C"/>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F73"/>
    <w:rsid w:val="00D80AB8"/>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C11"/>
    <w:rsid w:val="00D84C52"/>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650A"/>
    <w:rsid w:val="00D9683C"/>
    <w:rsid w:val="00D96EC7"/>
    <w:rsid w:val="00D97884"/>
    <w:rsid w:val="00D97A35"/>
    <w:rsid w:val="00DA06A7"/>
    <w:rsid w:val="00DA0846"/>
    <w:rsid w:val="00DA099B"/>
    <w:rsid w:val="00DA0A7F"/>
    <w:rsid w:val="00DA0ADA"/>
    <w:rsid w:val="00DA14D5"/>
    <w:rsid w:val="00DA1C31"/>
    <w:rsid w:val="00DA1FEE"/>
    <w:rsid w:val="00DA2083"/>
    <w:rsid w:val="00DA20BC"/>
    <w:rsid w:val="00DA2ED7"/>
    <w:rsid w:val="00DA3448"/>
    <w:rsid w:val="00DA38F7"/>
    <w:rsid w:val="00DA3E7A"/>
    <w:rsid w:val="00DA430C"/>
    <w:rsid w:val="00DA44F1"/>
    <w:rsid w:val="00DA48F4"/>
    <w:rsid w:val="00DA4956"/>
    <w:rsid w:val="00DA49D9"/>
    <w:rsid w:val="00DA4A9F"/>
    <w:rsid w:val="00DA4BA6"/>
    <w:rsid w:val="00DA502F"/>
    <w:rsid w:val="00DA5A21"/>
    <w:rsid w:val="00DA615D"/>
    <w:rsid w:val="00DA6598"/>
    <w:rsid w:val="00DA6C0F"/>
    <w:rsid w:val="00DA6D15"/>
    <w:rsid w:val="00DA6F3C"/>
    <w:rsid w:val="00DA702F"/>
    <w:rsid w:val="00DA7656"/>
    <w:rsid w:val="00DA7E88"/>
    <w:rsid w:val="00DA7F8A"/>
    <w:rsid w:val="00DB0176"/>
    <w:rsid w:val="00DB021E"/>
    <w:rsid w:val="00DB0404"/>
    <w:rsid w:val="00DB04AB"/>
    <w:rsid w:val="00DB04E1"/>
    <w:rsid w:val="00DB0A8E"/>
    <w:rsid w:val="00DB0CCB"/>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EED"/>
    <w:rsid w:val="00DD5F42"/>
    <w:rsid w:val="00DD5F45"/>
    <w:rsid w:val="00DD617B"/>
    <w:rsid w:val="00DD6DFC"/>
    <w:rsid w:val="00DD6E8F"/>
    <w:rsid w:val="00DD6FBC"/>
    <w:rsid w:val="00DD758D"/>
    <w:rsid w:val="00DD7A4E"/>
    <w:rsid w:val="00DD7D26"/>
    <w:rsid w:val="00DD7FE2"/>
    <w:rsid w:val="00DE002D"/>
    <w:rsid w:val="00DE0937"/>
    <w:rsid w:val="00DE0E59"/>
    <w:rsid w:val="00DE0F6C"/>
    <w:rsid w:val="00DE12C2"/>
    <w:rsid w:val="00DE15B9"/>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64F8"/>
    <w:rsid w:val="00DF6836"/>
    <w:rsid w:val="00DF6A19"/>
    <w:rsid w:val="00DF6A39"/>
    <w:rsid w:val="00DF6C8B"/>
    <w:rsid w:val="00DF6F17"/>
    <w:rsid w:val="00DF7152"/>
    <w:rsid w:val="00DF7154"/>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101BF"/>
    <w:rsid w:val="00E10442"/>
    <w:rsid w:val="00E110CB"/>
    <w:rsid w:val="00E1158C"/>
    <w:rsid w:val="00E11611"/>
    <w:rsid w:val="00E11F5A"/>
    <w:rsid w:val="00E126BF"/>
    <w:rsid w:val="00E1286D"/>
    <w:rsid w:val="00E129EA"/>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4A4B"/>
    <w:rsid w:val="00E250B2"/>
    <w:rsid w:val="00E25453"/>
    <w:rsid w:val="00E25A62"/>
    <w:rsid w:val="00E25D12"/>
    <w:rsid w:val="00E25F89"/>
    <w:rsid w:val="00E269F9"/>
    <w:rsid w:val="00E27426"/>
    <w:rsid w:val="00E30323"/>
    <w:rsid w:val="00E3083E"/>
    <w:rsid w:val="00E308E0"/>
    <w:rsid w:val="00E30BA6"/>
    <w:rsid w:val="00E3142F"/>
    <w:rsid w:val="00E31D1F"/>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B74"/>
    <w:rsid w:val="00E37E3D"/>
    <w:rsid w:val="00E37F87"/>
    <w:rsid w:val="00E40089"/>
    <w:rsid w:val="00E4063B"/>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F37"/>
    <w:rsid w:val="00E4428F"/>
    <w:rsid w:val="00E44591"/>
    <w:rsid w:val="00E445CE"/>
    <w:rsid w:val="00E44F55"/>
    <w:rsid w:val="00E450ED"/>
    <w:rsid w:val="00E45392"/>
    <w:rsid w:val="00E45B19"/>
    <w:rsid w:val="00E45D08"/>
    <w:rsid w:val="00E46305"/>
    <w:rsid w:val="00E46B32"/>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B8"/>
    <w:rsid w:val="00E566D9"/>
    <w:rsid w:val="00E56A91"/>
    <w:rsid w:val="00E56BA5"/>
    <w:rsid w:val="00E57223"/>
    <w:rsid w:val="00E5733D"/>
    <w:rsid w:val="00E574EE"/>
    <w:rsid w:val="00E575D4"/>
    <w:rsid w:val="00E578BD"/>
    <w:rsid w:val="00E578D1"/>
    <w:rsid w:val="00E602DD"/>
    <w:rsid w:val="00E60547"/>
    <w:rsid w:val="00E60777"/>
    <w:rsid w:val="00E60B2D"/>
    <w:rsid w:val="00E60B9E"/>
    <w:rsid w:val="00E6150A"/>
    <w:rsid w:val="00E61970"/>
    <w:rsid w:val="00E61CC0"/>
    <w:rsid w:val="00E61F35"/>
    <w:rsid w:val="00E6219D"/>
    <w:rsid w:val="00E62577"/>
    <w:rsid w:val="00E6277B"/>
    <w:rsid w:val="00E6297C"/>
    <w:rsid w:val="00E63010"/>
    <w:rsid w:val="00E63864"/>
    <w:rsid w:val="00E63C03"/>
    <w:rsid w:val="00E63CAC"/>
    <w:rsid w:val="00E63D9A"/>
    <w:rsid w:val="00E63E25"/>
    <w:rsid w:val="00E64322"/>
    <w:rsid w:val="00E64424"/>
    <w:rsid w:val="00E64450"/>
    <w:rsid w:val="00E64955"/>
    <w:rsid w:val="00E64C19"/>
    <w:rsid w:val="00E64C99"/>
    <w:rsid w:val="00E64CD3"/>
    <w:rsid w:val="00E64E08"/>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B91"/>
    <w:rsid w:val="00E71FF3"/>
    <w:rsid w:val="00E72367"/>
    <w:rsid w:val="00E72C01"/>
    <w:rsid w:val="00E72F9C"/>
    <w:rsid w:val="00E73431"/>
    <w:rsid w:val="00E736E7"/>
    <w:rsid w:val="00E73760"/>
    <w:rsid w:val="00E738CC"/>
    <w:rsid w:val="00E739FC"/>
    <w:rsid w:val="00E73DB1"/>
    <w:rsid w:val="00E73F9F"/>
    <w:rsid w:val="00E741AC"/>
    <w:rsid w:val="00E745E0"/>
    <w:rsid w:val="00E74DD6"/>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1D5A"/>
    <w:rsid w:val="00EA2226"/>
    <w:rsid w:val="00EA2364"/>
    <w:rsid w:val="00EA24B9"/>
    <w:rsid w:val="00EA26FC"/>
    <w:rsid w:val="00EA27EE"/>
    <w:rsid w:val="00EA2B0E"/>
    <w:rsid w:val="00EA32AA"/>
    <w:rsid w:val="00EA3526"/>
    <w:rsid w:val="00EA38CC"/>
    <w:rsid w:val="00EA39FB"/>
    <w:rsid w:val="00EA3B5A"/>
    <w:rsid w:val="00EA3CB4"/>
    <w:rsid w:val="00EA410E"/>
    <w:rsid w:val="00EA4295"/>
    <w:rsid w:val="00EA4922"/>
    <w:rsid w:val="00EA4963"/>
    <w:rsid w:val="00EA4FD1"/>
    <w:rsid w:val="00EA5173"/>
    <w:rsid w:val="00EA53C2"/>
    <w:rsid w:val="00EA5695"/>
    <w:rsid w:val="00EA56BE"/>
    <w:rsid w:val="00EA5B0A"/>
    <w:rsid w:val="00EA5B70"/>
    <w:rsid w:val="00EA5E4F"/>
    <w:rsid w:val="00EA5F2C"/>
    <w:rsid w:val="00EA60AA"/>
    <w:rsid w:val="00EA6392"/>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DE8"/>
    <w:rsid w:val="00EB101D"/>
    <w:rsid w:val="00EB104F"/>
    <w:rsid w:val="00EB1187"/>
    <w:rsid w:val="00EB11CC"/>
    <w:rsid w:val="00EB15F3"/>
    <w:rsid w:val="00EB1B27"/>
    <w:rsid w:val="00EB1DA8"/>
    <w:rsid w:val="00EB2262"/>
    <w:rsid w:val="00EB24C1"/>
    <w:rsid w:val="00EB26C9"/>
    <w:rsid w:val="00EB2DD5"/>
    <w:rsid w:val="00EB2F7E"/>
    <w:rsid w:val="00EB304C"/>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568"/>
    <w:rsid w:val="00EC7DB6"/>
    <w:rsid w:val="00EC7FF4"/>
    <w:rsid w:val="00ED0042"/>
    <w:rsid w:val="00ED094E"/>
    <w:rsid w:val="00ED09E7"/>
    <w:rsid w:val="00ED0A9B"/>
    <w:rsid w:val="00ED1462"/>
    <w:rsid w:val="00ED162F"/>
    <w:rsid w:val="00ED1E42"/>
    <w:rsid w:val="00ED1E91"/>
    <w:rsid w:val="00ED1FCB"/>
    <w:rsid w:val="00ED2E52"/>
    <w:rsid w:val="00ED3024"/>
    <w:rsid w:val="00ED35DF"/>
    <w:rsid w:val="00ED36BD"/>
    <w:rsid w:val="00ED4310"/>
    <w:rsid w:val="00ED4EC3"/>
    <w:rsid w:val="00ED50B8"/>
    <w:rsid w:val="00ED5322"/>
    <w:rsid w:val="00ED55EC"/>
    <w:rsid w:val="00ED5671"/>
    <w:rsid w:val="00ED57CE"/>
    <w:rsid w:val="00ED5C7B"/>
    <w:rsid w:val="00ED5FE4"/>
    <w:rsid w:val="00ED605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EB0"/>
    <w:rsid w:val="00EF1F9C"/>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FC7"/>
    <w:rsid w:val="00EF7002"/>
    <w:rsid w:val="00EF720D"/>
    <w:rsid w:val="00EF74CB"/>
    <w:rsid w:val="00EF75B2"/>
    <w:rsid w:val="00EF769B"/>
    <w:rsid w:val="00EF7789"/>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E18"/>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43AE"/>
    <w:rsid w:val="00F244C1"/>
    <w:rsid w:val="00F2466D"/>
    <w:rsid w:val="00F24788"/>
    <w:rsid w:val="00F24A63"/>
    <w:rsid w:val="00F24F2E"/>
    <w:rsid w:val="00F24F7E"/>
    <w:rsid w:val="00F250B4"/>
    <w:rsid w:val="00F25217"/>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C49"/>
    <w:rsid w:val="00F32C6F"/>
    <w:rsid w:val="00F32F54"/>
    <w:rsid w:val="00F32F56"/>
    <w:rsid w:val="00F32F72"/>
    <w:rsid w:val="00F33D4F"/>
    <w:rsid w:val="00F34C92"/>
    <w:rsid w:val="00F34CD6"/>
    <w:rsid w:val="00F34D82"/>
    <w:rsid w:val="00F351B7"/>
    <w:rsid w:val="00F35873"/>
    <w:rsid w:val="00F35920"/>
    <w:rsid w:val="00F35A25"/>
    <w:rsid w:val="00F35CDE"/>
    <w:rsid w:val="00F362FD"/>
    <w:rsid w:val="00F366A5"/>
    <w:rsid w:val="00F366EA"/>
    <w:rsid w:val="00F36723"/>
    <w:rsid w:val="00F3673B"/>
    <w:rsid w:val="00F36A9E"/>
    <w:rsid w:val="00F36B7F"/>
    <w:rsid w:val="00F36C5F"/>
    <w:rsid w:val="00F36DDB"/>
    <w:rsid w:val="00F37259"/>
    <w:rsid w:val="00F373A9"/>
    <w:rsid w:val="00F37B59"/>
    <w:rsid w:val="00F37CCE"/>
    <w:rsid w:val="00F37FE8"/>
    <w:rsid w:val="00F405A4"/>
    <w:rsid w:val="00F4066C"/>
    <w:rsid w:val="00F409C6"/>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EC5"/>
    <w:rsid w:val="00F455BE"/>
    <w:rsid w:val="00F4578A"/>
    <w:rsid w:val="00F45B2F"/>
    <w:rsid w:val="00F460D7"/>
    <w:rsid w:val="00F4663E"/>
    <w:rsid w:val="00F472EF"/>
    <w:rsid w:val="00F47498"/>
    <w:rsid w:val="00F5015D"/>
    <w:rsid w:val="00F50615"/>
    <w:rsid w:val="00F5063E"/>
    <w:rsid w:val="00F509BD"/>
    <w:rsid w:val="00F50B3F"/>
    <w:rsid w:val="00F50C35"/>
    <w:rsid w:val="00F50D59"/>
    <w:rsid w:val="00F512B2"/>
    <w:rsid w:val="00F51415"/>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A79"/>
    <w:rsid w:val="00F57D51"/>
    <w:rsid w:val="00F60263"/>
    <w:rsid w:val="00F60BE9"/>
    <w:rsid w:val="00F6135E"/>
    <w:rsid w:val="00F61410"/>
    <w:rsid w:val="00F614EA"/>
    <w:rsid w:val="00F6163C"/>
    <w:rsid w:val="00F6191E"/>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FFF"/>
    <w:rsid w:val="00F752CC"/>
    <w:rsid w:val="00F755C9"/>
    <w:rsid w:val="00F757BD"/>
    <w:rsid w:val="00F7586B"/>
    <w:rsid w:val="00F75F2F"/>
    <w:rsid w:val="00F76271"/>
    <w:rsid w:val="00F76372"/>
    <w:rsid w:val="00F76445"/>
    <w:rsid w:val="00F76BD7"/>
    <w:rsid w:val="00F76D84"/>
    <w:rsid w:val="00F76ECC"/>
    <w:rsid w:val="00F7738E"/>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C78"/>
    <w:rsid w:val="00F95098"/>
    <w:rsid w:val="00F950B5"/>
    <w:rsid w:val="00F9513F"/>
    <w:rsid w:val="00F95590"/>
    <w:rsid w:val="00F95822"/>
    <w:rsid w:val="00F95996"/>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475"/>
    <w:rsid w:val="00FA148A"/>
    <w:rsid w:val="00FA157C"/>
    <w:rsid w:val="00FA27C8"/>
    <w:rsid w:val="00FA2827"/>
    <w:rsid w:val="00FA2D69"/>
    <w:rsid w:val="00FA3773"/>
    <w:rsid w:val="00FA3AB4"/>
    <w:rsid w:val="00FA3B76"/>
    <w:rsid w:val="00FA3D37"/>
    <w:rsid w:val="00FA3E81"/>
    <w:rsid w:val="00FA42F6"/>
    <w:rsid w:val="00FA4779"/>
    <w:rsid w:val="00FA4D66"/>
    <w:rsid w:val="00FA4E5D"/>
    <w:rsid w:val="00FA5A4E"/>
    <w:rsid w:val="00FA5D47"/>
    <w:rsid w:val="00FA6528"/>
    <w:rsid w:val="00FA65B8"/>
    <w:rsid w:val="00FA67E3"/>
    <w:rsid w:val="00FA6BA0"/>
    <w:rsid w:val="00FA6F87"/>
    <w:rsid w:val="00FA70A5"/>
    <w:rsid w:val="00FA71E8"/>
    <w:rsid w:val="00FA7CA1"/>
    <w:rsid w:val="00FB0082"/>
    <w:rsid w:val="00FB0243"/>
    <w:rsid w:val="00FB0383"/>
    <w:rsid w:val="00FB0436"/>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A38"/>
    <w:rsid w:val="00FB3DD3"/>
    <w:rsid w:val="00FB3E72"/>
    <w:rsid w:val="00FB4338"/>
    <w:rsid w:val="00FB43ED"/>
    <w:rsid w:val="00FB477E"/>
    <w:rsid w:val="00FB4C9C"/>
    <w:rsid w:val="00FB5997"/>
    <w:rsid w:val="00FB5A66"/>
    <w:rsid w:val="00FB5B51"/>
    <w:rsid w:val="00FB5F32"/>
    <w:rsid w:val="00FB60D5"/>
    <w:rsid w:val="00FB6165"/>
    <w:rsid w:val="00FB6467"/>
    <w:rsid w:val="00FB67C4"/>
    <w:rsid w:val="00FB684F"/>
    <w:rsid w:val="00FB7B6F"/>
    <w:rsid w:val="00FB7D82"/>
    <w:rsid w:val="00FB7E0A"/>
    <w:rsid w:val="00FC0150"/>
    <w:rsid w:val="00FC03AB"/>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7528"/>
    <w:rsid w:val="00FC768A"/>
    <w:rsid w:val="00FC78F0"/>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4D"/>
    <w:rsid w:val="00FD635D"/>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29E"/>
    <w:rsid w:val="00FE3465"/>
    <w:rsid w:val="00FE384B"/>
    <w:rsid w:val="00FE388F"/>
    <w:rsid w:val="00FE38FE"/>
    <w:rsid w:val="00FE4BB0"/>
    <w:rsid w:val="00FE4E58"/>
    <w:rsid w:val="00FE5029"/>
    <w:rsid w:val="00FE5106"/>
    <w:rsid w:val="00FE5809"/>
    <w:rsid w:val="00FE589F"/>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2310"/>
    <w:rsid w:val="00FF2832"/>
    <w:rsid w:val="00FF2D0E"/>
    <w:rsid w:val="00FF2E6B"/>
    <w:rsid w:val="00FF2E73"/>
    <w:rsid w:val="00FF39EE"/>
    <w:rsid w:val="00FF39FF"/>
    <w:rsid w:val="00FF3F40"/>
    <w:rsid w:val="00FF3FA5"/>
    <w:rsid w:val="00FF41E9"/>
    <w:rsid w:val="00FF46BF"/>
    <w:rsid w:val="00FF4AE2"/>
    <w:rsid w:val="00FF4BA1"/>
    <w:rsid w:val="00FF4D0F"/>
    <w:rsid w:val="00FF50A8"/>
    <w:rsid w:val="00FF571E"/>
    <w:rsid w:val="00FF5AD6"/>
    <w:rsid w:val="00FF5E85"/>
    <w:rsid w:val="00FF604E"/>
    <w:rsid w:val="00FF60AD"/>
    <w:rsid w:val="00FF61AD"/>
    <w:rsid w:val="00FF624B"/>
    <w:rsid w:val="00FF63AC"/>
    <w:rsid w:val="00FF65DF"/>
    <w:rsid w:val="00FF66F3"/>
    <w:rsid w:val="00FF6AF2"/>
    <w:rsid w:val="00FF6BD1"/>
    <w:rsid w:val="00FF6CC0"/>
    <w:rsid w:val="00FF6DB5"/>
    <w:rsid w:val="00FF7512"/>
    <w:rsid w:val="00FF7563"/>
    <w:rsid w:val="00FF76B2"/>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F145BC-0DA5-4936-AC10-C3C147AB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35</Pages>
  <Words>12656</Words>
  <Characters>72145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324</cp:revision>
  <cp:lastPrinted>2007-06-18T16:08:00Z</cp:lastPrinted>
  <dcterms:created xsi:type="dcterms:W3CDTF">2022-08-22T12:43:00Z</dcterms:created>
  <dcterms:modified xsi:type="dcterms:W3CDTF">2022-08-22T14:41:00Z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(3)7YeKddZZD5vG31SWEl8jfilVSBTtkxGiwWfN2G/PsGmUvL1SZOzdNj9S6mlS9JAFr1ydIMJn
0/OGyY7jWdcLD/BJFCxl/HR/gnc+3V9Jhr7qFJ8jfA7LrELilOI1p+EQiG83ke54IA0iK1iH
v819EfzLxesxl/S+NgzILzaukgsGoGwbjXa2k6H+tq/x2k+Ixq+gN/8bcE4o0df1/OdR8RQP
4UVMZZCJrtA0gyIO1T</vt:lpwstr>
  </property>
  <property fmtid="{D5CDD505-2E9C-101B-9397-08002B2CF9AE}" pid="13" name="_2015_ms_pID_725343_00">
    <vt:lpwstr>_2015_ms_pID_725343</vt:lpwstr>
  </property>
  <property fmtid="{D5CDD505-2E9C-101B-9397-08002B2CF9AE}" pid="14" name="_2015_ms_pID_7253431">
    <vt:lpwstr>L0ThFnjbvVgIszM35kg4LPhypcDlvW2XQuw1OI/cryDR+kgwsPPChz
mE4LOiNKji3Xnt3V/7lGo/xa4m0xxWiZYiEKQVeeoj6taMPKRxLpIM3RZatJu+pu6vZ3tDI4
i62mH3ggK6BMTQYxLudYr3rEzr57OeARAARTt4BV2nh0rHUihdiLM8QgHemUBHAUTwTKGWHF
ed/3PnRs9PUbtXy5nf3uhhbH/bsHXMKJlmW4</vt:lpwstr>
  </property>
  <property fmtid="{D5CDD505-2E9C-101B-9397-08002B2CF9AE}" pid="15" name="_2015_ms_pID_7253431_00">
    <vt:lpwstr>_2015_ms_pID_7253431</vt:lpwstr>
  </property>
  <property fmtid="{D5CDD505-2E9C-101B-9397-08002B2CF9AE}" pid="16" name="_2015_ms_pID_7253432">
    <vt:lpwstr>NPvfQL4Plbo91H2EoLYYTuHajslMKvLxpynm
CsOAGF8bO46ThVtNlhOIApU6zUEs5rNYlG3ABX6iJZr26Fysqus=</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